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31F" w:rsidRDefault="0031031F" w:rsidP="0031031F">
      <w:pPr>
        <w:pStyle w:val="a3"/>
        <w:spacing w:before="0" w:after="0" w:line="240" w:lineRule="auto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                       Муниципальное автономное дошкольное образовательное учреждение № 58</w:t>
      </w:r>
    </w:p>
    <w:p w:rsidR="0031031F" w:rsidRDefault="0031031F" w:rsidP="0031031F">
      <w:pPr>
        <w:pStyle w:val="a3"/>
        <w:spacing w:before="0" w:after="0" w:line="240" w:lineRule="auto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                                                               группа №7</w:t>
      </w:r>
      <w:r w:rsidR="00042C44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(5-6 лет)</w:t>
      </w:r>
    </w:p>
    <w:p w:rsidR="0031031F" w:rsidRDefault="0031031F" w:rsidP="0031031F">
      <w:pPr>
        <w:tabs>
          <w:tab w:val="left" w:pos="224"/>
        </w:tabs>
        <w:spacing w:after="0" w:line="240" w:lineRule="auto"/>
        <w:rPr>
          <w:rFonts w:ascii="Times New Roman" w:hAnsi="Times New Roman"/>
          <w:b/>
          <w:szCs w:val="24"/>
        </w:rPr>
      </w:pPr>
    </w:p>
    <w:p w:rsidR="0031031F" w:rsidRPr="0031031F" w:rsidRDefault="0031031F" w:rsidP="0031031F">
      <w:pPr>
        <w:tabs>
          <w:tab w:val="left" w:pos="224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31031F">
        <w:rPr>
          <w:rFonts w:ascii="Times New Roman" w:hAnsi="Times New Roman"/>
          <w:b/>
          <w:szCs w:val="24"/>
        </w:rPr>
        <w:t>Отчет по неделе ЛОК</w:t>
      </w:r>
      <w:r w:rsidRPr="0031031F">
        <w:rPr>
          <w:rFonts w:ascii="Times New Roman" w:hAnsi="Times New Roman"/>
          <w:b/>
          <w:color w:val="000000"/>
          <w:szCs w:val="24"/>
        </w:rPr>
        <w:t xml:space="preserve"> Неделя "Путешествие в прошлое"</w:t>
      </w:r>
    </w:p>
    <w:p w:rsidR="0031031F" w:rsidRDefault="0031031F" w:rsidP="0031031F">
      <w:pPr>
        <w:pStyle w:val="a3"/>
        <w:spacing w:before="0" w:after="0" w:line="240" w:lineRule="auto"/>
        <w:ind w:firstLine="709"/>
        <w:jc w:val="center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31.07.2023-04.08.2023г</w:t>
      </w:r>
    </w:p>
    <w:p w:rsidR="00042C44" w:rsidRDefault="00042C44" w:rsidP="00042C44">
      <w:pPr>
        <w:pStyle w:val="a3"/>
        <w:spacing w:before="0" w:after="0" w:line="240" w:lineRule="auto"/>
        <w:ind w:firstLine="709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Воспитатели: Конева И. В.</w:t>
      </w:r>
    </w:p>
    <w:p w:rsidR="00042C44" w:rsidRDefault="00042C44" w:rsidP="0031031F">
      <w:pPr>
        <w:tabs>
          <w:tab w:val="left" w:pos="215"/>
          <w:tab w:val="left" w:pos="303"/>
          <w:tab w:val="left" w:pos="379"/>
          <w:tab w:val="left" w:pos="443"/>
          <w:tab w:val="left" w:pos="5980"/>
          <w:tab w:val="left" w:pos="7796"/>
        </w:tabs>
        <w:ind w:left="142" w:right="142"/>
        <w:rPr>
          <w:b/>
          <w:i/>
          <w:szCs w:val="24"/>
        </w:rPr>
      </w:pPr>
    </w:p>
    <w:p w:rsidR="0031031F" w:rsidRPr="00042C44" w:rsidRDefault="0031031F" w:rsidP="00042C44">
      <w:pPr>
        <w:tabs>
          <w:tab w:val="left" w:pos="215"/>
          <w:tab w:val="left" w:pos="303"/>
          <w:tab w:val="left" w:pos="379"/>
          <w:tab w:val="left" w:pos="443"/>
          <w:tab w:val="left" w:pos="5980"/>
          <w:tab w:val="left" w:pos="7796"/>
        </w:tabs>
        <w:spacing w:after="0" w:line="240" w:lineRule="auto"/>
        <w:ind w:left="142" w:right="142"/>
        <w:rPr>
          <w:rFonts w:ascii="Times New Roman" w:hAnsi="Times New Roman"/>
          <w:b/>
          <w:i/>
          <w:szCs w:val="24"/>
        </w:rPr>
      </w:pPr>
      <w:r w:rsidRPr="00042C44">
        <w:rPr>
          <w:rFonts w:ascii="Times New Roman" w:hAnsi="Times New Roman"/>
          <w:b/>
          <w:i/>
          <w:szCs w:val="24"/>
        </w:rPr>
        <w:t>Задачи:</w:t>
      </w:r>
    </w:p>
    <w:p w:rsidR="0031031F" w:rsidRPr="00042C44" w:rsidRDefault="0031031F" w:rsidP="00042C44">
      <w:pPr>
        <w:numPr>
          <w:ilvl w:val="0"/>
          <w:numId w:val="4"/>
        </w:numPr>
        <w:tabs>
          <w:tab w:val="left" w:pos="163"/>
          <w:tab w:val="left" w:pos="215"/>
          <w:tab w:val="left" w:pos="303"/>
          <w:tab w:val="left" w:pos="379"/>
          <w:tab w:val="left" w:pos="443"/>
          <w:tab w:val="left" w:pos="7796"/>
        </w:tabs>
        <w:spacing w:after="0" w:line="240" w:lineRule="auto"/>
        <w:ind w:left="142" w:right="142"/>
        <w:rPr>
          <w:rFonts w:ascii="Times New Roman" w:hAnsi="Times New Roman"/>
          <w:szCs w:val="24"/>
          <w:shd w:val="clear" w:color="auto" w:fill="FFFFFF"/>
        </w:rPr>
      </w:pPr>
      <w:r w:rsidRPr="00042C44">
        <w:rPr>
          <w:rFonts w:ascii="Times New Roman" w:hAnsi="Times New Roman"/>
          <w:szCs w:val="24"/>
          <w:shd w:val="clear" w:color="auto" w:fill="FFFFFF"/>
        </w:rPr>
        <w:t>развивать у детей дошкольного возраста устойчивый интерес к русской народной культуре в процессе ознакомления с календарными праздниками;</w:t>
      </w:r>
    </w:p>
    <w:p w:rsidR="0031031F" w:rsidRPr="00042C44" w:rsidRDefault="0031031F" w:rsidP="00042C44">
      <w:pPr>
        <w:numPr>
          <w:ilvl w:val="0"/>
          <w:numId w:val="4"/>
        </w:numPr>
        <w:tabs>
          <w:tab w:val="left" w:pos="163"/>
          <w:tab w:val="left" w:pos="215"/>
          <w:tab w:val="left" w:pos="303"/>
          <w:tab w:val="left" w:pos="379"/>
          <w:tab w:val="left" w:pos="443"/>
          <w:tab w:val="left" w:pos="7796"/>
        </w:tabs>
        <w:spacing w:after="0" w:line="240" w:lineRule="auto"/>
        <w:ind w:left="142" w:right="142"/>
        <w:rPr>
          <w:rFonts w:ascii="Times New Roman" w:hAnsi="Times New Roman"/>
          <w:szCs w:val="24"/>
        </w:rPr>
      </w:pPr>
      <w:r w:rsidRPr="00042C44">
        <w:rPr>
          <w:rFonts w:ascii="Times New Roman" w:hAnsi="Times New Roman"/>
          <w:szCs w:val="24"/>
        </w:rPr>
        <w:t>формировать представления о традициях календарных народных праздников, в которых фокусируются накопленные веками тончайшие наблюдения за характерными особенностями времён года, погодные явления, поведение птиц и животных, насекомых, изменения в растительном мире;</w:t>
      </w:r>
    </w:p>
    <w:p w:rsidR="0031031F" w:rsidRPr="00042C44" w:rsidRDefault="0031031F" w:rsidP="00042C44">
      <w:pPr>
        <w:numPr>
          <w:ilvl w:val="0"/>
          <w:numId w:val="4"/>
        </w:numPr>
        <w:tabs>
          <w:tab w:val="left" w:pos="163"/>
          <w:tab w:val="left" w:pos="215"/>
          <w:tab w:val="left" w:pos="303"/>
          <w:tab w:val="left" w:pos="379"/>
          <w:tab w:val="left" w:pos="443"/>
          <w:tab w:val="left" w:pos="7796"/>
        </w:tabs>
        <w:spacing w:after="0" w:line="240" w:lineRule="auto"/>
        <w:ind w:left="142" w:right="142"/>
        <w:rPr>
          <w:rFonts w:ascii="Times New Roman" w:hAnsi="Times New Roman"/>
          <w:szCs w:val="24"/>
        </w:rPr>
      </w:pPr>
      <w:r w:rsidRPr="00042C44">
        <w:rPr>
          <w:rFonts w:ascii="Times New Roman" w:hAnsi="Times New Roman"/>
          <w:szCs w:val="24"/>
        </w:rPr>
        <w:t>воспитывать у детей чувство причастности к русской культуре, обществу, которое дорожит своим прошлым, как достоянием.</w:t>
      </w:r>
    </w:p>
    <w:p w:rsidR="0031031F" w:rsidRPr="00042C44" w:rsidRDefault="0031031F" w:rsidP="00042C44">
      <w:pPr>
        <w:tabs>
          <w:tab w:val="left" w:pos="215"/>
          <w:tab w:val="left" w:pos="303"/>
          <w:tab w:val="left" w:pos="379"/>
          <w:tab w:val="left" w:pos="443"/>
          <w:tab w:val="left" w:pos="7796"/>
        </w:tabs>
        <w:spacing w:after="0" w:line="240" w:lineRule="auto"/>
        <w:ind w:left="142" w:right="142"/>
        <w:rPr>
          <w:rFonts w:ascii="Times New Roman" w:hAnsi="Times New Roman"/>
          <w:szCs w:val="24"/>
        </w:rPr>
      </w:pPr>
      <w:r w:rsidRPr="00042C44">
        <w:rPr>
          <w:rFonts w:ascii="Times New Roman" w:hAnsi="Times New Roman"/>
          <w:i/>
          <w:szCs w:val="24"/>
        </w:rPr>
        <w:t xml:space="preserve"> </w:t>
      </w:r>
      <w:r w:rsidRPr="00042C44">
        <w:rPr>
          <w:rFonts w:ascii="Times New Roman" w:hAnsi="Times New Roman"/>
          <w:b/>
          <w:i/>
          <w:szCs w:val="24"/>
        </w:rPr>
        <w:t>Мероприятия:</w:t>
      </w:r>
    </w:p>
    <w:p w:rsidR="0031031F" w:rsidRPr="00042C44" w:rsidRDefault="0031031F" w:rsidP="00042C44">
      <w:pPr>
        <w:numPr>
          <w:ilvl w:val="0"/>
          <w:numId w:val="5"/>
        </w:numPr>
        <w:shd w:val="clear" w:color="auto" w:fill="FFFFFF"/>
        <w:tabs>
          <w:tab w:val="left" w:pos="215"/>
          <w:tab w:val="left" w:pos="303"/>
          <w:tab w:val="left" w:pos="379"/>
          <w:tab w:val="left" w:pos="7796"/>
        </w:tabs>
        <w:spacing w:after="0" w:line="240" w:lineRule="auto"/>
        <w:ind w:left="142" w:right="142" w:firstLine="0"/>
        <w:rPr>
          <w:rFonts w:ascii="Times New Roman" w:hAnsi="Times New Roman"/>
          <w:szCs w:val="24"/>
        </w:rPr>
      </w:pPr>
      <w:r w:rsidRPr="00042C44">
        <w:rPr>
          <w:rFonts w:ascii="Times New Roman" w:hAnsi="Times New Roman"/>
          <w:szCs w:val="24"/>
        </w:rPr>
        <w:t>Дидактические игры "Раньше и сейчас", "Что сначала, что потом"</w:t>
      </w:r>
      <w:proofErr w:type="gramStart"/>
      <w:r w:rsidRPr="00042C44">
        <w:rPr>
          <w:rFonts w:ascii="Times New Roman" w:hAnsi="Times New Roman"/>
          <w:szCs w:val="24"/>
          <w:shd w:val="clear" w:color="auto" w:fill="FFFFFF"/>
        </w:rPr>
        <w:t xml:space="preserve"> ,</w:t>
      </w:r>
      <w:proofErr w:type="gramEnd"/>
      <w:r w:rsidRPr="00042C44">
        <w:rPr>
          <w:rFonts w:ascii="Times New Roman" w:hAnsi="Times New Roman"/>
          <w:szCs w:val="24"/>
          <w:shd w:val="clear" w:color="auto" w:fill="FFFFFF"/>
        </w:rPr>
        <w:t xml:space="preserve"> «Поэзия народного костюма»</w:t>
      </w:r>
    </w:p>
    <w:p w:rsidR="0031031F" w:rsidRPr="00042C44" w:rsidRDefault="0031031F" w:rsidP="00042C44">
      <w:pPr>
        <w:numPr>
          <w:ilvl w:val="0"/>
          <w:numId w:val="5"/>
        </w:numPr>
        <w:shd w:val="clear" w:color="auto" w:fill="FFFFFF"/>
        <w:tabs>
          <w:tab w:val="left" w:pos="215"/>
          <w:tab w:val="left" w:pos="303"/>
          <w:tab w:val="left" w:pos="379"/>
          <w:tab w:val="left" w:pos="7796"/>
        </w:tabs>
        <w:spacing w:after="0" w:line="240" w:lineRule="auto"/>
        <w:ind w:left="142" w:right="142" w:firstLine="0"/>
        <w:rPr>
          <w:rFonts w:ascii="Times New Roman" w:hAnsi="Times New Roman"/>
          <w:szCs w:val="24"/>
        </w:rPr>
      </w:pPr>
      <w:r w:rsidRPr="00042C44">
        <w:rPr>
          <w:rFonts w:ascii="Times New Roman" w:hAnsi="Times New Roman"/>
          <w:szCs w:val="24"/>
        </w:rPr>
        <w:t>Игра-ориентирование "Археологи"</w:t>
      </w:r>
    </w:p>
    <w:p w:rsidR="0031031F" w:rsidRPr="00042C44" w:rsidRDefault="0031031F" w:rsidP="00042C44">
      <w:pPr>
        <w:numPr>
          <w:ilvl w:val="0"/>
          <w:numId w:val="5"/>
        </w:numPr>
        <w:shd w:val="clear" w:color="auto" w:fill="FFFFFF"/>
        <w:tabs>
          <w:tab w:val="left" w:pos="215"/>
          <w:tab w:val="left" w:pos="303"/>
          <w:tab w:val="left" w:pos="379"/>
          <w:tab w:val="left" w:pos="7796"/>
        </w:tabs>
        <w:spacing w:after="0" w:line="240" w:lineRule="auto"/>
        <w:ind w:left="142" w:right="142" w:firstLine="0"/>
        <w:rPr>
          <w:rFonts w:ascii="Times New Roman" w:hAnsi="Times New Roman"/>
          <w:szCs w:val="24"/>
        </w:rPr>
      </w:pPr>
      <w:r w:rsidRPr="00042C44">
        <w:rPr>
          <w:rFonts w:ascii="Times New Roman" w:hAnsi="Times New Roman"/>
          <w:szCs w:val="24"/>
        </w:rPr>
        <w:t xml:space="preserve">Составление письма </w:t>
      </w:r>
      <w:proofErr w:type="spellStart"/>
      <w:r w:rsidRPr="00042C44">
        <w:rPr>
          <w:rFonts w:ascii="Times New Roman" w:hAnsi="Times New Roman"/>
          <w:szCs w:val="24"/>
        </w:rPr>
        <w:t>Нафане</w:t>
      </w:r>
      <w:proofErr w:type="spellEnd"/>
      <w:r w:rsidRPr="00042C44">
        <w:rPr>
          <w:rFonts w:ascii="Times New Roman" w:hAnsi="Times New Roman"/>
          <w:szCs w:val="24"/>
        </w:rPr>
        <w:t xml:space="preserve"> – другу </w:t>
      </w:r>
      <w:proofErr w:type="spellStart"/>
      <w:r w:rsidRPr="00042C44">
        <w:rPr>
          <w:rFonts w:ascii="Times New Roman" w:hAnsi="Times New Roman"/>
          <w:szCs w:val="24"/>
        </w:rPr>
        <w:t>домовенка</w:t>
      </w:r>
      <w:proofErr w:type="spellEnd"/>
      <w:r w:rsidRPr="00042C44">
        <w:rPr>
          <w:rFonts w:ascii="Times New Roman" w:hAnsi="Times New Roman"/>
          <w:szCs w:val="24"/>
        </w:rPr>
        <w:t xml:space="preserve"> Кузи</w:t>
      </w:r>
    </w:p>
    <w:p w:rsidR="0031031F" w:rsidRPr="00042C44" w:rsidRDefault="0031031F" w:rsidP="00042C44">
      <w:pPr>
        <w:numPr>
          <w:ilvl w:val="0"/>
          <w:numId w:val="5"/>
        </w:numPr>
        <w:shd w:val="clear" w:color="auto" w:fill="FFFFFF"/>
        <w:tabs>
          <w:tab w:val="left" w:pos="215"/>
          <w:tab w:val="left" w:pos="303"/>
          <w:tab w:val="left" w:pos="379"/>
          <w:tab w:val="left" w:pos="7796"/>
        </w:tabs>
        <w:spacing w:after="0" w:line="240" w:lineRule="auto"/>
        <w:ind w:left="142" w:right="142" w:firstLine="0"/>
        <w:rPr>
          <w:rFonts w:ascii="Times New Roman" w:hAnsi="Times New Roman"/>
          <w:szCs w:val="24"/>
        </w:rPr>
      </w:pPr>
      <w:r w:rsidRPr="00042C44">
        <w:rPr>
          <w:rFonts w:ascii="Times New Roman" w:hAnsi="Times New Roman"/>
          <w:szCs w:val="24"/>
        </w:rPr>
        <w:t>Презентации: "</w:t>
      </w:r>
      <w:r w:rsidRPr="00042C44">
        <w:rPr>
          <w:rFonts w:ascii="Times New Roman" w:hAnsi="Times New Roman"/>
          <w:szCs w:val="24"/>
          <w:shd w:val="clear" w:color="auto" w:fill="FFFFFF"/>
        </w:rPr>
        <w:t xml:space="preserve"> Сундучок с изделиями женских ремесел", «Рабочие руки не знают скуки»</w:t>
      </w:r>
    </w:p>
    <w:p w:rsidR="0031031F" w:rsidRPr="00042C44" w:rsidRDefault="0031031F" w:rsidP="00042C44">
      <w:pPr>
        <w:numPr>
          <w:ilvl w:val="0"/>
          <w:numId w:val="3"/>
        </w:numPr>
        <w:tabs>
          <w:tab w:val="left" w:pos="142"/>
          <w:tab w:val="left" w:pos="215"/>
          <w:tab w:val="left" w:pos="303"/>
          <w:tab w:val="left" w:pos="379"/>
          <w:tab w:val="left" w:pos="443"/>
          <w:tab w:val="left" w:pos="559"/>
          <w:tab w:val="left" w:pos="7796"/>
        </w:tabs>
        <w:spacing w:after="0" w:line="240" w:lineRule="auto"/>
        <w:ind w:left="142" w:right="142"/>
        <w:rPr>
          <w:rFonts w:ascii="Times New Roman" w:hAnsi="Times New Roman"/>
          <w:szCs w:val="24"/>
        </w:rPr>
      </w:pPr>
      <w:r w:rsidRPr="00042C44">
        <w:rPr>
          <w:rFonts w:ascii="Times New Roman" w:hAnsi="Times New Roman"/>
          <w:szCs w:val="24"/>
        </w:rPr>
        <w:t>Чтение художественной литературы:</w:t>
      </w:r>
      <w:r w:rsidRPr="00042C44">
        <w:rPr>
          <w:rFonts w:ascii="Times New Roman" w:hAnsi="Times New Roman"/>
          <w:szCs w:val="24"/>
          <w:shd w:val="clear" w:color="auto" w:fill="FFFFFF"/>
        </w:rPr>
        <w:t xml:space="preserve"> Сказка «Золотое веретено», знакомство с потешным фольклором – дразнилками, скороговорками</w:t>
      </w:r>
    </w:p>
    <w:p w:rsidR="0031031F" w:rsidRPr="00042C44" w:rsidRDefault="0031031F" w:rsidP="00042C44">
      <w:pPr>
        <w:numPr>
          <w:ilvl w:val="0"/>
          <w:numId w:val="3"/>
        </w:numPr>
        <w:tabs>
          <w:tab w:val="left" w:pos="142"/>
          <w:tab w:val="left" w:pos="215"/>
          <w:tab w:val="left" w:pos="303"/>
          <w:tab w:val="left" w:pos="379"/>
          <w:tab w:val="left" w:pos="443"/>
          <w:tab w:val="left" w:pos="559"/>
          <w:tab w:val="left" w:pos="7796"/>
        </w:tabs>
        <w:spacing w:after="0" w:line="240" w:lineRule="auto"/>
        <w:ind w:left="142" w:right="142"/>
        <w:rPr>
          <w:rFonts w:ascii="Times New Roman" w:hAnsi="Times New Roman"/>
          <w:szCs w:val="24"/>
        </w:rPr>
      </w:pPr>
      <w:r w:rsidRPr="00042C44">
        <w:rPr>
          <w:rFonts w:ascii="Times New Roman" w:hAnsi="Times New Roman"/>
          <w:szCs w:val="24"/>
        </w:rPr>
        <w:t>Мини-развлечения "Бесценная и всем необходимая вода" (для детей старшего возраста), "Водичка, умой мое личико" младший и средний возраста;</w:t>
      </w:r>
    </w:p>
    <w:p w:rsidR="0031031F" w:rsidRPr="00042C44" w:rsidRDefault="0031031F" w:rsidP="00042C44">
      <w:pPr>
        <w:numPr>
          <w:ilvl w:val="0"/>
          <w:numId w:val="3"/>
        </w:numPr>
        <w:tabs>
          <w:tab w:val="left" w:pos="142"/>
          <w:tab w:val="left" w:pos="215"/>
          <w:tab w:val="left" w:pos="303"/>
          <w:tab w:val="left" w:pos="379"/>
          <w:tab w:val="left" w:pos="443"/>
          <w:tab w:val="left" w:pos="559"/>
          <w:tab w:val="left" w:pos="7796"/>
        </w:tabs>
        <w:spacing w:after="0" w:line="240" w:lineRule="auto"/>
        <w:ind w:left="142" w:right="142"/>
        <w:rPr>
          <w:rFonts w:ascii="Times New Roman" w:hAnsi="Times New Roman"/>
          <w:szCs w:val="24"/>
        </w:rPr>
      </w:pPr>
      <w:r w:rsidRPr="00042C44">
        <w:rPr>
          <w:rFonts w:ascii="Times New Roman" w:hAnsi="Times New Roman"/>
          <w:szCs w:val="24"/>
        </w:rPr>
        <w:t>Подвижные и хороводные игры (Раз, два, три…" и др.);</w:t>
      </w:r>
    </w:p>
    <w:p w:rsidR="0031031F" w:rsidRPr="00042C44" w:rsidRDefault="0031031F" w:rsidP="00042C44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15"/>
          <w:tab w:val="left" w:pos="303"/>
          <w:tab w:val="left" w:pos="379"/>
          <w:tab w:val="left" w:pos="443"/>
          <w:tab w:val="left" w:pos="559"/>
          <w:tab w:val="left" w:pos="7796"/>
        </w:tabs>
        <w:spacing w:before="0" w:after="0" w:line="240" w:lineRule="auto"/>
        <w:ind w:left="142" w:right="142"/>
        <w:rPr>
          <w:rStyle w:val="a7"/>
          <w:rFonts w:ascii="Times New Roman" w:hAnsi="Times New Roman"/>
          <w:i w:val="0"/>
          <w:szCs w:val="24"/>
        </w:rPr>
      </w:pPr>
      <w:r w:rsidRPr="00042C44">
        <w:rPr>
          <w:rStyle w:val="a4"/>
          <w:rFonts w:ascii="Times New Roman" w:hAnsi="Times New Roman"/>
          <w:szCs w:val="24"/>
        </w:rPr>
        <w:t>Конкурсы</w:t>
      </w:r>
      <w:r w:rsidRPr="00042C44">
        <w:rPr>
          <w:rStyle w:val="a4"/>
          <w:rFonts w:ascii="Times New Roman" w:hAnsi="Times New Roman"/>
          <w:i/>
          <w:szCs w:val="24"/>
        </w:rPr>
        <w:t>: "</w:t>
      </w:r>
      <w:r w:rsidRPr="00042C44">
        <w:rPr>
          <w:rStyle w:val="a7"/>
          <w:rFonts w:ascii="Times New Roman" w:hAnsi="Times New Roman"/>
          <w:i w:val="0"/>
          <w:szCs w:val="24"/>
        </w:rPr>
        <w:t>Кладоискатели"</w:t>
      </w:r>
    </w:p>
    <w:p w:rsidR="0031031F" w:rsidRPr="00042C44" w:rsidRDefault="0031031F" w:rsidP="00042C44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15"/>
          <w:tab w:val="left" w:pos="303"/>
          <w:tab w:val="left" w:pos="379"/>
          <w:tab w:val="left" w:pos="443"/>
          <w:tab w:val="left" w:pos="559"/>
          <w:tab w:val="left" w:pos="7796"/>
        </w:tabs>
        <w:spacing w:before="0" w:after="0" w:line="240" w:lineRule="auto"/>
        <w:ind w:left="142" w:right="142"/>
        <w:rPr>
          <w:rFonts w:ascii="Times New Roman" w:hAnsi="Times New Roman"/>
          <w:b/>
          <w:szCs w:val="24"/>
        </w:rPr>
      </w:pPr>
      <w:r w:rsidRPr="00042C44">
        <w:rPr>
          <w:rFonts w:ascii="Times New Roman" w:hAnsi="Times New Roman"/>
          <w:szCs w:val="24"/>
        </w:rPr>
        <w:t>Беседы: "Ильин  день", "О</w:t>
      </w:r>
      <w:r w:rsidRPr="00042C44">
        <w:rPr>
          <w:rFonts w:ascii="Times New Roman" w:hAnsi="Times New Roman"/>
          <w:szCs w:val="24"/>
          <w:shd w:val="clear" w:color="auto" w:fill="FFFFFF"/>
        </w:rPr>
        <w:t xml:space="preserve"> традициях празднования праздника "Медовый спас</w:t>
      </w:r>
      <w:r w:rsidRPr="00042C44">
        <w:rPr>
          <w:rFonts w:ascii="Times New Roman" w:hAnsi="Times New Roman"/>
          <w:szCs w:val="24"/>
        </w:rPr>
        <w:t xml:space="preserve"> «Откуда к нам пришло электричество», «Путешествие в прошлое поезда»,  «Что такое телевизор»,  «История кино и мультфильмов», «Русские народные костюмы»,  «Крещение на Руси»</w:t>
      </w:r>
    </w:p>
    <w:p w:rsidR="0031031F" w:rsidRPr="00042C44" w:rsidRDefault="0031031F" w:rsidP="00042C44">
      <w:pPr>
        <w:pStyle w:val="a3"/>
        <w:shd w:val="clear" w:color="auto" w:fill="F4F4F4"/>
        <w:spacing w:before="0" w:after="0" w:line="240" w:lineRule="auto"/>
        <w:rPr>
          <w:rFonts w:ascii="Times New Roman" w:hAnsi="Times New Roman"/>
          <w:color w:val="212529"/>
          <w:sz w:val="28"/>
          <w:szCs w:val="28"/>
        </w:rPr>
      </w:pPr>
      <w:r w:rsidRPr="00042C44">
        <w:rPr>
          <w:rFonts w:ascii="Times New Roman" w:hAnsi="Times New Roman"/>
          <w:color w:val="000000"/>
          <w:szCs w:val="24"/>
        </w:rPr>
        <w:t>Участников мероприятий – 19 детей.</w:t>
      </w:r>
    </w:p>
    <w:p w:rsidR="0031031F" w:rsidRPr="00042C44" w:rsidRDefault="0031031F" w:rsidP="00042C44">
      <w:pPr>
        <w:spacing w:after="0" w:line="240" w:lineRule="auto"/>
        <w:rPr>
          <w:rFonts w:ascii="Times New Roman" w:hAnsi="Times New Roman"/>
        </w:rPr>
      </w:pPr>
    </w:p>
    <w:p w:rsidR="005C3DEA" w:rsidRDefault="0031031F" w:rsidP="0031031F">
      <w:r>
        <w:rPr>
          <w:noProof/>
        </w:rPr>
        <w:drawing>
          <wp:inline distT="0" distB="0" distL="0" distR="0">
            <wp:extent cx="3105150" cy="3171825"/>
            <wp:effectExtent l="19050" t="0" r="0" b="0"/>
            <wp:docPr id="1" name="Рисунок 1" descr="https://sun9-53.userapi.com/impg/ZpzLcUhNjj9_MJEKXYhAzkOBK-s12UeOQ_prhw/qEP8USCK_6g.jpg?size=1620x2160&amp;quality=95&amp;sign=bd51326bc3920e4ebb3f1962a493fae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3.userapi.com/impg/ZpzLcUhNjj9_MJEKXYhAzkOBK-s12UeOQ_prhw/qEP8USCK_6g.jpg?size=1620x2160&amp;quality=95&amp;sign=bd51326bc3920e4ebb3f1962a493fae4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258" cy="317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3DEA" w:rsidRPr="005C3DEA">
        <w:t xml:space="preserve"> </w:t>
      </w:r>
      <w:r w:rsidR="005C3DEA">
        <w:rPr>
          <w:noProof/>
        </w:rPr>
        <w:drawing>
          <wp:inline distT="0" distB="0" distL="0" distR="0">
            <wp:extent cx="3105150" cy="3225800"/>
            <wp:effectExtent l="19050" t="0" r="0" b="0"/>
            <wp:docPr id="4" name="Рисунок 4" descr="https://sun9-69.userapi.com/impg/x-O-yQ_9kEsmlw1NmmWS1s-PMd2uG1ulefeo9g/6x1P9Ay-qfw.jpg?size=1620x2160&amp;quality=95&amp;sign=df2fd6e6f9ae7b61bc15c9c7789bd86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9.userapi.com/impg/x-O-yQ_9kEsmlw1NmmWS1s-PMd2uG1ulefeo9g/6x1P9Ay-qfw.jpg?size=1620x2160&amp;quality=95&amp;sign=df2fd6e6f9ae7b61bc15c9c7789bd86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206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DEA" w:rsidRDefault="005C3DEA" w:rsidP="005C3DEA">
      <w:r>
        <w:rPr>
          <w:noProof/>
        </w:rPr>
        <w:lastRenderedPageBreak/>
        <w:drawing>
          <wp:inline distT="0" distB="0" distL="0" distR="0">
            <wp:extent cx="1924050" cy="2445598"/>
            <wp:effectExtent l="19050" t="0" r="0" b="0"/>
            <wp:docPr id="7" name="Рисунок 7" descr="https://sun9-71.userapi.com/impg/RQyCEltAjmzUM8bXxzwwM4RlQHrh9maIhu41ww/8xOC4MZxvV8.jpg?size=1620x2160&amp;quality=95&amp;sign=12f34e00bec6bb16fc01f1a880f5f65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1.userapi.com/impg/RQyCEltAjmzUM8bXxzwwM4RlQHrh9maIhu41ww/8xOC4MZxvV8.jpg?size=1620x2160&amp;quality=95&amp;sign=12f34e00bec6bb16fc01f1a880f5f65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967" cy="2445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3DEA">
        <w:t xml:space="preserve"> </w:t>
      </w:r>
      <w:r>
        <w:rPr>
          <w:noProof/>
        </w:rPr>
        <w:drawing>
          <wp:inline distT="0" distB="0" distL="0" distR="0">
            <wp:extent cx="1990725" cy="2438400"/>
            <wp:effectExtent l="19050" t="0" r="9525" b="0"/>
            <wp:docPr id="10" name="Рисунок 10" descr="https://sun9-60.userapi.com/impg/p4WbDXatOrGlc2NExqXOT9dFRcQVwAkP72_RbQ/Il8uNi_W-qU.jpg?size=1620x2160&amp;quality=95&amp;sign=a19d79338e6241b48aa37c94159adeb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0.userapi.com/impg/p4WbDXatOrGlc2NExqXOT9dFRcQVwAkP72_RbQ/Il8uNi_W-qU.jpg?size=1620x2160&amp;quality=95&amp;sign=a19d79338e6241b48aa37c94159adeb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3DEA">
        <w:t xml:space="preserve"> </w:t>
      </w:r>
      <w:r>
        <w:rPr>
          <w:noProof/>
        </w:rPr>
        <w:drawing>
          <wp:inline distT="0" distB="0" distL="0" distR="0">
            <wp:extent cx="1857375" cy="2476500"/>
            <wp:effectExtent l="19050" t="0" r="9525" b="0"/>
            <wp:docPr id="13" name="Рисунок 13" descr="https://sun9-29.userapi.com/impg/uXM4Y0MydmZKq3z4hPQjzAQEDWqFaA1MUYUr_Q/cUG-njrI0_E.jpg?size=1620x2160&amp;quality=95&amp;sign=336a7f3333dd88ba8c4b7fed186d83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9.userapi.com/impg/uXM4Y0MydmZKq3z4hPQjzAQEDWqFaA1MUYUr_Q/cUG-njrI0_E.jpg?size=1620x2160&amp;quality=95&amp;sign=336a7f3333dd88ba8c4b7fed186d8372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247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DEA" w:rsidRDefault="005C3DEA" w:rsidP="005C3DEA">
      <w:r>
        <w:rPr>
          <w:noProof/>
        </w:rPr>
        <w:drawing>
          <wp:inline distT="0" distB="0" distL="0" distR="0">
            <wp:extent cx="1862931" cy="2483909"/>
            <wp:effectExtent l="19050" t="0" r="3969" b="0"/>
            <wp:docPr id="16" name="Рисунок 16" descr="https://sun9-7.userapi.com/impg/31MHOwcFqSoeTQlnGzCwOTPf41U-utLzIrgjsw/XHxYLpr_5uA.jpg?size=1620x2160&amp;quality=95&amp;sign=e8e251a9c3f8909fdc71ef429a78fe2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7.userapi.com/impg/31MHOwcFqSoeTQlnGzCwOTPf41U-utLzIrgjsw/XHxYLpr_5uA.jpg?size=1620x2160&amp;quality=95&amp;sign=e8e251a9c3f8909fdc71ef429a78fe27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712" cy="2483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3DEA">
        <w:t xml:space="preserve"> </w:t>
      </w:r>
      <w:r>
        <w:rPr>
          <w:noProof/>
        </w:rPr>
        <w:drawing>
          <wp:inline distT="0" distB="0" distL="0" distR="0">
            <wp:extent cx="1862138" cy="2482850"/>
            <wp:effectExtent l="19050" t="0" r="4762" b="0"/>
            <wp:docPr id="19" name="Рисунок 19" descr="https://sun9-1.userapi.com/impg/Ixj6P5UhvnS9I1ZTAyRwf441v9Qn_YQKYJ7mjA/5caC9XQfTN4.jpg?size=1620x2160&amp;quality=95&amp;sign=1b46cd75f19565ee91d5219f805be7a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1.userapi.com/impg/Ixj6P5UhvnS9I1ZTAyRwf441v9Qn_YQKYJ7mjA/5caC9XQfTN4.jpg?size=1620x2160&amp;quality=95&amp;sign=1b46cd75f19565ee91d5219f805be7a2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04" cy="248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3DEA">
        <w:t xml:space="preserve"> </w:t>
      </w:r>
      <w:r>
        <w:rPr>
          <w:noProof/>
        </w:rPr>
        <w:drawing>
          <wp:inline distT="0" distB="0" distL="0" distR="0">
            <wp:extent cx="2076450" cy="2482849"/>
            <wp:effectExtent l="19050" t="0" r="0" b="0"/>
            <wp:docPr id="22" name="Рисунок 22" descr="https://sun9-35.userapi.com/impg/nCnbOqdSCicvyweOF8p_u-iFWEk62zvTsz7KVA/qyckR7wz_ss.jpg?size=1620x2160&amp;quality=95&amp;sign=4f78c7025edd5d9966f96254d852aee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35.userapi.com/impg/nCnbOqdSCicvyweOF8p_u-iFWEk62zvTsz7KVA/qyckR7wz_ss.jpg?size=1620x2160&amp;quality=95&amp;sign=4f78c7025edd5d9966f96254d852aee1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91" cy="248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DEA" w:rsidRDefault="005C3DEA" w:rsidP="005C3DEA">
      <w:r>
        <w:rPr>
          <w:noProof/>
        </w:rPr>
        <w:drawing>
          <wp:inline distT="0" distB="0" distL="0" distR="0">
            <wp:extent cx="1762125" cy="2349500"/>
            <wp:effectExtent l="19050" t="0" r="9525" b="0"/>
            <wp:docPr id="25" name="Рисунок 25" descr="https://sun9-50.userapi.com/impg/8dht8bChXn_MBN5oSHA1c2LpDLgtT3ZlDDw7dw/Q5RlZxq4GeI.jpg?size=1620x2160&amp;quality=95&amp;sign=21026d6931b3c458f54b4866e96554a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50.userapi.com/impg/8dht8bChXn_MBN5oSHA1c2LpDLgtT3ZlDDw7dw/Q5RlZxq4GeI.jpg?size=1620x2160&amp;quality=95&amp;sign=21026d6931b3c458f54b4866e96554a9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34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3DEA">
        <w:t xml:space="preserve"> </w:t>
      </w:r>
      <w:r>
        <w:rPr>
          <w:noProof/>
        </w:rPr>
        <w:drawing>
          <wp:inline distT="0" distB="0" distL="0" distR="0">
            <wp:extent cx="2066925" cy="2350135"/>
            <wp:effectExtent l="19050" t="0" r="9525" b="0"/>
            <wp:docPr id="28" name="Рисунок 28" descr="https://sun9-12.userapi.com/impg/gpQVqOp1QaqUFTrgnxmYCPdA8-3J3__s7txCsA/jNKUpWkmTzA.jpg?size=1620x2160&amp;quality=95&amp;sign=c3cae7d7b2207c2d866675a97e7a174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12.userapi.com/impg/gpQVqOp1QaqUFTrgnxmYCPdA8-3J3__s7txCsA/jNKUpWkmTzA.jpg?size=1620x2160&amp;quality=95&amp;sign=c3cae7d7b2207c2d866675a97e7a174c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35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3DEA">
        <w:t xml:space="preserve"> </w:t>
      </w:r>
      <w:r>
        <w:rPr>
          <w:noProof/>
        </w:rPr>
        <w:drawing>
          <wp:inline distT="0" distB="0" distL="0" distR="0">
            <wp:extent cx="2019300" cy="2349500"/>
            <wp:effectExtent l="19050" t="0" r="0" b="0"/>
            <wp:docPr id="31" name="Рисунок 31" descr="https://sun9-42.userapi.com/impg/xYlogBvStDe2LvOs55BaDAVgrF63g9jCxg5f8Q/hcY3oPHNKZw.jpg?size=1620x2160&amp;quality=95&amp;sign=b62d1f62d5c08879757876abbc824fd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42.userapi.com/impg/xYlogBvStDe2LvOs55BaDAVgrF63g9jCxg5f8Q/hcY3oPHNKZw.jpg?size=1620x2160&amp;quality=95&amp;sign=b62d1f62d5c08879757876abbc824fd8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776" cy="2350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DEA" w:rsidRDefault="005C3DEA" w:rsidP="005C3DEA">
      <w:r>
        <w:rPr>
          <w:noProof/>
        </w:rPr>
        <w:lastRenderedPageBreak/>
        <w:drawing>
          <wp:inline distT="0" distB="0" distL="0" distR="0">
            <wp:extent cx="1828800" cy="2438400"/>
            <wp:effectExtent l="19050" t="0" r="0" b="0"/>
            <wp:docPr id="34" name="Рисунок 34" descr="https://sun9-58.userapi.com/impg/r2BhFrN2rE0ePY5W0xMt7yjTZ5ekFzyC0tAMYg/9GjzRcyw6_0.jpg?size=1620x2160&amp;quality=95&amp;sign=aa33eef5e9544843bf13b4558ecff4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58.userapi.com/impg/r2BhFrN2rE0ePY5W0xMt7yjTZ5ekFzyC0tAMYg/9GjzRcyw6_0.jpg?size=1620x2160&amp;quality=95&amp;sign=aa33eef5e9544843bf13b4558ecff4ee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3DEA">
        <w:t xml:space="preserve"> </w:t>
      </w:r>
      <w:r>
        <w:rPr>
          <w:noProof/>
        </w:rPr>
        <w:drawing>
          <wp:inline distT="0" distB="0" distL="0" distR="0">
            <wp:extent cx="1833563" cy="2444750"/>
            <wp:effectExtent l="19050" t="0" r="0" b="0"/>
            <wp:docPr id="37" name="Рисунок 37" descr="https://sun9-2.userapi.com/impg/1g8EOYVMH1i8XXzeVseHEPe9NWxWvlm42YUeUg/AfrrnX2yvBg.jpg?size=1620x2160&amp;quality=95&amp;sign=aae7bb65511eba57c1551d0a1015423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2.userapi.com/impg/1g8EOYVMH1i8XXzeVseHEPe9NWxWvlm42YUeUg/AfrrnX2yvBg.jpg?size=1620x2160&amp;quality=95&amp;sign=aae7bb65511eba57c1551d0a10154238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563" cy="244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3DEA">
        <w:t xml:space="preserve"> </w:t>
      </w:r>
      <w:r>
        <w:rPr>
          <w:noProof/>
        </w:rPr>
        <w:drawing>
          <wp:inline distT="0" distB="0" distL="0" distR="0">
            <wp:extent cx="2381250" cy="2441575"/>
            <wp:effectExtent l="19050" t="0" r="0" b="0"/>
            <wp:docPr id="40" name="Рисунок 40" descr="https://sun9-32.userapi.com/impg/7bCP4OZgRcosF99iSFy-I8hFXndBpmPgeyXNnw/MTs0kAU0Rjg.jpg?size=1620x2160&amp;quality=95&amp;sign=440eebdeb784728304692f9965eb13a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32.userapi.com/impg/7bCP4OZgRcosF99iSFy-I8hFXndBpmPgeyXNnw/MTs0kAU0Rjg.jpg?size=1620x2160&amp;quality=95&amp;sign=440eebdeb784728304692f9965eb13ab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631" cy="2444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15F" w:rsidRDefault="003A315F" w:rsidP="005C3DEA">
      <w:r>
        <w:rPr>
          <w:noProof/>
        </w:rPr>
        <w:drawing>
          <wp:inline distT="0" distB="0" distL="0" distR="0">
            <wp:extent cx="1928813" cy="2571750"/>
            <wp:effectExtent l="19050" t="0" r="0" b="0"/>
            <wp:docPr id="43" name="Рисунок 43" descr="https://sun9-35.userapi.com/impg/6uOcZHATTnRlw6k8myxGSk00Y8gNChBToA4a3Q/o5kYayWaDfE.jpg?size=1620x2160&amp;quality=95&amp;sign=a31b3c4919d304cd3d8c7a1942e4c83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35.userapi.com/impg/6uOcZHATTnRlw6k8myxGSk00Y8gNChBToA4a3Q/o5kYayWaDfE.jpg?size=1620x2160&amp;quality=95&amp;sign=a31b3c4919d304cd3d8c7a1942e4c833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813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15F">
        <w:t xml:space="preserve"> </w:t>
      </w:r>
      <w:r>
        <w:rPr>
          <w:noProof/>
        </w:rPr>
        <w:drawing>
          <wp:inline distT="0" distB="0" distL="0" distR="0">
            <wp:extent cx="1928813" cy="2571750"/>
            <wp:effectExtent l="19050" t="0" r="0" b="0"/>
            <wp:docPr id="46" name="Рисунок 46" descr="https://sun9-60.userapi.com/impg/NzxqT2TB15ojD2MQXWtwlwwBkpPM5bLbdJr7gg/fKr9GfPtkm4.jpg?size=1620x2160&amp;quality=95&amp;sign=33d59aa0f039c5e5236710ed60fe90d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60.userapi.com/impg/NzxqT2TB15ojD2MQXWtwlwwBkpPM5bLbdJr7gg/fKr9GfPtkm4.jpg?size=1620x2160&amp;quality=95&amp;sign=33d59aa0f039c5e5236710ed60fe90d4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184" cy="2573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15F">
        <w:t xml:space="preserve"> </w:t>
      </w:r>
      <w:r>
        <w:rPr>
          <w:noProof/>
        </w:rPr>
        <w:drawing>
          <wp:inline distT="0" distB="0" distL="0" distR="0">
            <wp:extent cx="2181225" cy="2568575"/>
            <wp:effectExtent l="19050" t="0" r="9525" b="0"/>
            <wp:docPr id="49" name="Рисунок 49" descr="https://sun9-58.userapi.com/impg/lzuv6LCalp0Qe71_S0L5sXrhn7Kd9jwcZ_2jAQ/fN5qw4SXnEU.jpg?size=1620x2160&amp;quality=95&amp;sign=fa11e0af92507b8ce33717d112e3dfa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58.userapi.com/impg/lzuv6LCalp0Qe71_S0L5sXrhn7Kd9jwcZ_2jAQ/fN5qw4SXnEU.jpg?size=1620x2160&amp;quality=95&amp;sign=fa11e0af92507b8ce33717d112e3dfab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56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31F" w:rsidRPr="003A315F" w:rsidRDefault="003A315F" w:rsidP="003A315F">
      <w:r>
        <w:rPr>
          <w:noProof/>
        </w:rPr>
        <w:drawing>
          <wp:inline distT="0" distB="0" distL="0" distR="0">
            <wp:extent cx="1857375" cy="2695575"/>
            <wp:effectExtent l="19050" t="0" r="9525" b="0"/>
            <wp:docPr id="52" name="Рисунок 52" descr="https://sun9-32.userapi.com/impg/K8ruYJe09mJ45OvfQw1WekbMd25LOJAxzjOuGw/Jly1lZNPOxI.jpg?size=1620x2160&amp;quality=95&amp;sign=b731894dee632e521c6f899ae7dda9c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9-32.userapi.com/impg/K8ruYJe09mJ45OvfQw1WekbMd25LOJAxzjOuGw/Jly1lZNPOxI.jpg?size=1620x2160&amp;quality=95&amp;sign=b731894dee632e521c6f899ae7dda9c0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15F">
        <w:t xml:space="preserve"> </w:t>
      </w:r>
      <w:r>
        <w:rPr>
          <w:noProof/>
        </w:rPr>
        <w:drawing>
          <wp:inline distT="0" distB="0" distL="0" distR="0">
            <wp:extent cx="1990725" cy="2695575"/>
            <wp:effectExtent l="19050" t="0" r="9525" b="0"/>
            <wp:docPr id="55" name="Рисунок 55" descr="https://sun9-58.userapi.com/impg/YUDOmMrWMsf6vSh1yrnFPtwnuy2lSJVGutrpSA/eQIowSjQc8A.jpg?size=1620x2160&amp;quality=95&amp;sign=8cfdf433ef704c35d3e3a31c136498b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58.userapi.com/impg/YUDOmMrWMsf6vSh1yrnFPtwnuy2lSJVGutrpSA/eQIowSjQc8A.jpg?size=1620x2160&amp;quality=95&amp;sign=8cfdf433ef704c35d3e3a31c136498b2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15F">
        <w:t xml:space="preserve"> </w:t>
      </w:r>
      <w:r>
        <w:rPr>
          <w:noProof/>
        </w:rPr>
        <w:drawing>
          <wp:inline distT="0" distB="0" distL="0" distR="0">
            <wp:extent cx="2085975" cy="2781300"/>
            <wp:effectExtent l="19050" t="0" r="9525" b="0"/>
            <wp:docPr id="58" name="Рисунок 58" descr="https://sun9-78.userapi.com/impg/BACR5-Uwu4E576L-J68ZUiWnm3ROljVPAy5cyw/1RsOCh_g0EA.jpg?size=1620x2160&amp;quality=95&amp;sign=6c236dfe08d4a4801f8c5211f73eabc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un9-78.userapi.com/impg/BACR5-Uwu4E576L-J68ZUiWnm3ROljVPAy5cyw/1RsOCh_g0EA.jpg?size=1620x2160&amp;quality=95&amp;sign=6c236dfe08d4a4801f8c5211f73eabc4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031F" w:rsidRPr="003A315F" w:rsidSect="003A315F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9512C"/>
    <w:multiLevelType w:val="hybridMultilevel"/>
    <w:tmpl w:val="CA68703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311418D6"/>
    <w:multiLevelType w:val="hybridMultilevel"/>
    <w:tmpl w:val="0078531C"/>
    <w:lvl w:ilvl="0" w:tplc="574CBF80">
      <w:start w:val="1"/>
      <w:numFmt w:val="bullet"/>
      <w:lvlText w:val=""/>
      <w:lvlJc w:val="left"/>
      <w:rPr>
        <w:rFonts w:ascii="Wingdings" w:hAnsi="Wingding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5E5DDD"/>
    <w:multiLevelType w:val="multilevel"/>
    <w:tmpl w:val="D082C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C567AA"/>
    <w:multiLevelType w:val="hybridMultilevel"/>
    <w:tmpl w:val="46409BBC"/>
    <w:lvl w:ilvl="0" w:tplc="574CBF80">
      <w:start w:val="1"/>
      <w:numFmt w:val="bullet"/>
      <w:lvlText w:val=""/>
      <w:lvlJc w:val="left"/>
      <w:rPr>
        <w:rFonts w:ascii="Wingdings" w:hAnsi="Wingding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EB00DC"/>
    <w:multiLevelType w:val="multilevel"/>
    <w:tmpl w:val="40CAE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31F"/>
    <w:rsid w:val="00042C44"/>
    <w:rsid w:val="0031031F"/>
    <w:rsid w:val="003A315F"/>
    <w:rsid w:val="0052499D"/>
    <w:rsid w:val="005C3DEA"/>
    <w:rsid w:val="009F3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31F"/>
    <w:pPr>
      <w:spacing w:after="160" w:line="256" w:lineRule="auto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031F"/>
    <w:pPr>
      <w:spacing w:before="100" w:after="100"/>
    </w:pPr>
  </w:style>
  <w:style w:type="character" w:styleId="a4">
    <w:name w:val="Strong"/>
    <w:basedOn w:val="a0"/>
    <w:uiPriority w:val="22"/>
    <w:qFormat/>
    <w:rsid w:val="0031031F"/>
    <w:rPr>
      <w:b/>
      <w:bCs/>
    </w:rPr>
  </w:style>
  <w:style w:type="paragraph" w:styleId="a5">
    <w:name w:val="Body Text"/>
    <w:basedOn w:val="a"/>
    <w:link w:val="a6"/>
    <w:uiPriority w:val="1"/>
    <w:qFormat/>
    <w:rsid w:val="0031031F"/>
    <w:pPr>
      <w:spacing w:after="120" w:line="240" w:lineRule="auto"/>
    </w:pPr>
    <w:rPr>
      <w:rFonts w:ascii="Times New Roman" w:hAnsi="Times New Roman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3103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31031F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310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03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1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Коневы</dc:creator>
  <cp:lastModifiedBy>User</cp:lastModifiedBy>
  <cp:revision>2</cp:revision>
  <cp:lastPrinted>2023-08-07T02:28:00Z</cp:lastPrinted>
  <dcterms:created xsi:type="dcterms:W3CDTF">2023-08-07T02:28:00Z</dcterms:created>
  <dcterms:modified xsi:type="dcterms:W3CDTF">2023-08-07T02:28:00Z</dcterms:modified>
</cp:coreProperties>
</file>