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3F8" w:rsidRPr="001D3BA9" w:rsidRDefault="009713F8" w:rsidP="001D3BA9">
      <w:pPr>
        <w:spacing w:after="0" w:line="240" w:lineRule="auto"/>
        <w:contextualSpacing/>
        <w:rPr>
          <w:rFonts w:ascii="Times New Roman" w:hAnsi="Times New Roman"/>
          <w:b/>
          <w:i/>
          <w:sz w:val="28"/>
          <w:szCs w:val="28"/>
        </w:rPr>
      </w:pPr>
      <w:r w:rsidRPr="00874FBA">
        <w:rPr>
          <w:rFonts w:ascii="Times New Roman" w:hAnsi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121920</wp:posOffset>
            </wp:positionH>
            <wp:positionV relativeFrom="paragraph">
              <wp:posOffset>-78740</wp:posOffset>
            </wp:positionV>
            <wp:extent cx="552450" cy="933450"/>
            <wp:effectExtent l="19050" t="0" r="0" b="0"/>
            <wp:wrapTight wrapText="bothSides">
              <wp:wrapPolygon edited="0">
                <wp:start x="-745" y="0"/>
                <wp:lineTo x="0" y="7053"/>
                <wp:lineTo x="6703" y="14106"/>
                <wp:lineTo x="-745" y="21159"/>
                <wp:lineTo x="21600" y="21159"/>
                <wp:lineTo x="14897" y="14106"/>
                <wp:lineTo x="20855" y="7053"/>
                <wp:lineTo x="21600" y="3527"/>
                <wp:lineTo x="11917" y="0"/>
                <wp:lineTo x="1490" y="0"/>
                <wp:lineTo x="-745" y="0"/>
              </wp:wrapPolygon>
            </wp:wrapTight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13F8" w:rsidRDefault="009713F8" w:rsidP="008164A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17A5B">
        <w:rPr>
          <w:rFonts w:ascii="Times New Roman" w:hAnsi="Times New Roman" w:cs="Times New Roman"/>
          <w:sz w:val="24"/>
          <w:szCs w:val="24"/>
        </w:rPr>
        <w:t xml:space="preserve">      </w:t>
      </w:r>
      <w:r w:rsidRPr="001309E7">
        <w:rPr>
          <w:rFonts w:ascii="Times New Roman" w:hAnsi="Times New Roman"/>
          <w:sz w:val="28"/>
          <w:szCs w:val="28"/>
        </w:rPr>
        <w:t>Муниципальное автономное дошкольное общеобразовательное</w:t>
      </w:r>
    </w:p>
    <w:p w:rsidR="009713F8" w:rsidRDefault="009713F8" w:rsidP="009713F8">
      <w:pPr>
        <w:tabs>
          <w:tab w:val="left" w:pos="3750"/>
        </w:tabs>
        <w:spacing w:after="0" w:line="240" w:lineRule="auto"/>
        <w:ind w:left="340"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309E7">
        <w:rPr>
          <w:rFonts w:ascii="Times New Roman" w:hAnsi="Times New Roman"/>
          <w:sz w:val="28"/>
          <w:szCs w:val="28"/>
        </w:rPr>
        <w:t xml:space="preserve"> учреждение</w:t>
      </w:r>
      <w:r w:rsidRPr="001309E7">
        <w:rPr>
          <w:rFonts w:ascii="Times New Roman" w:hAnsi="Times New Roman"/>
          <w:b/>
          <w:sz w:val="28"/>
          <w:szCs w:val="28"/>
        </w:rPr>
        <w:t xml:space="preserve"> "Детский сад № 58"</w:t>
      </w:r>
    </w:p>
    <w:p w:rsidR="009713F8" w:rsidRPr="00874FBA" w:rsidRDefault="009713F8" w:rsidP="009713F8">
      <w:pPr>
        <w:tabs>
          <w:tab w:val="left" w:pos="3750"/>
        </w:tabs>
        <w:spacing w:after="0" w:line="240" w:lineRule="auto"/>
        <w:ind w:left="340"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309E7">
        <w:rPr>
          <w:rFonts w:ascii="Times New Roman" w:hAnsi="Times New Roman"/>
          <w:b/>
          <w:sz w:val="28"/>
          <w:szCs w:val="28"/>
        </w:rPr>
        <w:t xml:space="preserve"> </w:t>
      </w:r>
      <w:r w:rsidRPr="001309E7">
        <w:rPr>
          <w:rFonts w:ascii="Times New Roman" w:hAnsi="Times New Roman"/>
          <w:b/>
          <w:color w:val="008000"/>
          <w:sz w:val="28"/>
          <w:szCs w:val="28"/>
        </w:rPr>
        <w:t>"Золотой ключик"</w:t>
      </w:r>
    </w:p>
    <w:p w:rsidR="009713F8" w:rsidRDefault="009713F8" w:rsidP="009713F8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95506" w:rsidRPr="008164AD" w:rsidRDefault="00595506" w:rsidP="00C25155">
      <w:pPr>
        <w:spacing w:after="0" w:line="240" w:lineRule="auto"/>
        <w:contextualSpacing/>
        <w:jc w:val="center"/>
        <w:rPr>
          <w:rFonts w:ascii="Georgia" w:hAnsi="Georgia" w:cs="Times New Roman"/>
          <w:b/>
          <w:sz w:val="28"/>
          <w:szCs w:val="28"/>
        </w:rPr>
      </w:pPr>
      <w:r w:rsidRPr="008164AD">
        <w:rPr>
          <w:rFonts w:ascii="Georgia" w:hAnsi="Georgia" w:cs="Times New Roman"/>
          <w:b/>
          <w:sz w:val="28"/>
          <w:szCs w:val="28"/>
        </w:rPr>
        <w:t xml:space="preserve">Средства развития мелкой моторики рук </w:t>
      </w:r>
    </w:p>
    <w:p w:rsidR="00C25155" w:rsidRPr="008164AD" w:rsidRDefault="00595506" w:rsidP="00C25155">
      <w:pPr>
        <w:spacing w:after="0" w:line="240" w:lineRule="auto"/>
        <w:contextualSpacing/>
        <w:jc w:val="center"/>
        <w:rPr>
          <w:rFonts w:ascii="Georgia" w:hAnsi="Georgia" w:cs="Times New Roman"/>
          <w:b/>
          <w:sz w:val="28"/>
          <w:szCs w:val="28"/>
        </w:rPr>
      </w:pPr>
      <w:r w:rsidRPr="008164AD">
        <w:rPr>
          <w:rFonts w:ascii="Georgia" w:hAnsi="Georgia" w:cs="Times New Roman"/>
          <w:b/>
          <w:sz w:val="28"/>
          <w:szCs w:val="28"/>
        </w:rPr>
        <w:t>у детей с нарушениями речи</w:t>
      </w:r>
    </w:p>
    <w:p w:rsidR="009713F8" w:rsidRPr="008164AD" w:rsidRDefault="009713F8" w:rsidP="00C25155">
      <w:pPr>
        <w:spacing w:after="0"/>
        <w:jc w:val="center"/>
        <w:rPr>
          <w:rFonts w:ascii="Georgia" w:hAnsi="Georgia"/>
          <w:sz w:val="28"/>
          <w:szCs w:val="28"/>
        </w:rPr>
      </w:pPr>
      <w:r w:rsidRPr="008164AD">
        <w:rPr>
          <w:rFonts w:ascii="Georgia" w:hAnsi="Georgia"/>
          <w:sz w:val="24"/>
          <w:szCs w:val="24"/>
        </w:rPr>
        <w:t>Консультация для родителей</w:t>
      </w:r>
    </w:p>
    <w:p w:rsidR="009713F8" w:rsidRPr="008164AD" w:rsidRDefault="009713F8" w:rsidP="00C2515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E2C09" w:rsidRPr="00293D5D" w:rsidRDefault="006E2C09" w:rsidP="006E2C09">
      <w:pPr>
        <w:spacing w:after="0" w:line="240" w:lineRule="auto"/>
        <w:ind w:firstLine="680"/>
        <w:contextualSpacing/>
        <w:jc w:val="right"/>
        <w:rPr>
          <w:rFonts w:ascii="Times New Roman" w:hAnsi="Times New Roman"/>
          <w:sz w:val="24"/>
          <w:szCs w:val="24"/>
        </w:rPr>
      </w:pPr>
      <w:r w:rsidRPr="003B0120"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3B0120">
        <w:rPr>
          <w:rFonts w:ascii="Times New Roman" w:hAnsi="Times New Roman"/>
          <w:sz w:val="28"/>
          <w:szCs w:val="28"/>
        </w:rPr>
        <w:t xml:space="preserve"> </w:t>
      </w:r>
      <w:r w:rsidRPr="00293D5D">
        <w:rPr>
          <w:rFonts w:ascii="Times New Roman" w:hAnsi="Times New Roman"/>
          <w:sz w:val="24"/>
          <w:szCs w:val="24"/>
        </w:rPr>
        <w:t xml:space="preserve">Подготовила учитель-логопед  </w:t>
      </w:r>
    </w:p>
    <w:p w:rsidR="006E2C09" w:rsidRPr="00293D5D" w:rsidRDefault="006E2C09" w:rsidP="006E2C09">
      <w:pPr>
        <w:spacing w:after="0" w:line="240" w:lineRule="auto"/>
        <w:ind w:firstLine="680"/>
        <w:contextualSpacing/>
        <w:jc w:val="right"/>
        <w:rPr>
          <w:rFonts w:ascii="Times New Roman" w:hAnsi="Times New Roman"/>
          <w:sz w:val="24"/>
          <w:szCs w:val="24"/>
        </w:rPr>
      </w:pPr>
      <w:r w:rsidRPr="00293D5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Е.Ю. Маринова</w:t>
      </w:r>
    </w:p>
    <w:p w:rsidR="00595506" w:rsidRPr="00595506" w:rsidRDefault="00595506" w:rsidP="00595506">
      <w:pPr>
        <w:pStyle w:val="c0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595506">
        <w:rPr>
          <w:rStyle w:val="c2"/>
          <w:color w:val="000000"/>
        </w:rPr>
        <w:t>У большинства детей дошкольного и младшего школьного возраста с нарушением речи специальными исследованиями выявлен недостаточный уровень сформированности не только крупной моторики, но и тонких движений кистей и пальцев рук. Отставание в развитии тонкой моторики рук у дошкольников препятствует овладению ими навыками самообслуживания, затрудняет манипуляции различными мелкими предметами, сдерживает развитие некоторых видов игровой деятельности. Всё это обусловливает необходимость специальной целенаправленной работы по коррекции и развитию тонких координационных движений рук и ручной ловкости в целом для данной категории детей.</w:t>
      </w:r>
    </w:p>
    <w:p w:rsidR="00595506" w:rsidRPr="00595506" w:rsidRDefault="00595506" w:rsidP="00595506">
      <w:pPr>
        <w:pStyle w:val="c0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595506">
        <w:rPr>
          <w:rStyle w:val="c2"/>
          <w:color w:val="000000"/>
        </w:rPr>
        <w:t xml:space="preserve">Формирование двигательных функций происходит в процессе взаимодействия ребёнка с окружающим предметным миром, через </w:t>
      </w:r>
      <w:proofErr w:type="spellStart"/>
      <w:r w:rsidRPr="00595506">
        <w:rPr>
          <w:rStyle w:val="c2"/>
          <w:color w:val="000000"/>
        </w:rPr>
        <w:t>научение</w:t>
      </w:r>
      <w:proofErr w:type="spellEnd"/>
      <w:r w:rsidRPr="00595506">
        <w:rPr>
          <w:rStyle w:val="c2"/>
          <w:color w:val="000000"/>
        </w:rPr>
        <w:t xml:space="preserve"> в процессе его общения с взрослыми. Кроме того, двигательная активность ребёнка, способствующая развитию тонких движений кистей и пальцев рук (ручной ловкости), оказывает стимулирующее влияние на речевую функцию ребёнка, на развитие у него сенсорной моторной сторон речи.</w:t>
      </w:r>
    </w:p>
    <w:p w:rsidR="00595506" w:rsidRPr="00595506" w:rsidRDefault="00595506" w:rsidP="00595506">
      <w:pPr>
        <w:pStyle w:val="c0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595506">
        <w:rPr>
          <w:rStyle w:val="c2"/>
          <w:color w:val="000000"/>
        </w:rPr>
        <w:t>Словесное сопровождение со стороны взрослого предметных действий ребёнка с называнием предметов, их свойств, назначения и обозначением в пространстве, последовательности в характере выполняемых действий способствует освоению родного языка и развитию собственной речи ребёнка.</w:t>
      </w:r>
    </w:p>
    <w:p w:rsidR="00595506" w:rsidRPr="00595506" w:rsidRDefault="00595506" w:rsidP="00595506">
      <w:pPr>
        <w:pStyle w:val="c0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595506">
        <w:rPr>
          <w:rStyle w:val="c2"/>
          <w:color w:val="000000"/>
        </w:rPr>
        <w:t>Кроме того, действия с предметами в отличие от обычных гимнастических упражнений осознаются и принимаются детьми благодаря их наглядности и практической направленности как необходимые им. У детей повышается мотивация к таким занятиям, проявляется осмысленность при выполнении заданий.</w:t>
      </w:r>
    </w:p>
    <w:p w:rsidR="00595506" w:rsidRPr="00595506" w:rsidRDefault="00595506" w:rsidP="00595506">
      <w:pPr>
        <w:pStyle w:val="c0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595506">
        <w:rPr>
          <w:rStyle w:val="c2"/>
          <w:color w:val="000000"/>
        </w:rPr>
        <w:t>Для развития тонкой моторики рук можно использовать различный спортивный инвент</w:t>
      </w:r>
      <w:r>
        <w:rPr>
          <w:rStyle w:val="c2"/>
          <w:color w:val="000000"/>
        </w:rPr>
        <w:t>арь и некоторые мелкие предметы</w:t>
      </w:r>
      <w:r w:rsidRPr="00595506">
        <w:rPr>
          <w:rStyle w:val="c2"/>
          <w:color w:val="000000"/>
        </w:rPr>
        <w:t>: скакалки, мячи, гимнастические палки, кольца, палочки, флажки, утяжелённые мешочки.</w:t>
      </w:r>
    </w:p>
    <w:p w:rsidR="00595506" w:rsidRPr="00595506" w:rsidRDefault="00595506" w:rsidP="00595506">
      <w:pPr>
        <w:pStyle w:val="c0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595506">
        <w:rPr>
          <w:rStyle w:val="c2"/>
          <w:color w:val="000000"/>
        </w:rPr>
        <w:t xml:space="preserve">Знакомство детей с новыми упражнениями осуществляется на физкультурных занятиях. Дальнейшее формирование тонких движений рук, совершенствование двигательных навыков осуществляется во время гимнастики, </w:t>
      </w:r>
      <w:proofErr w:type="spellStart"/>
      <w:r w:rsidRPr="00595506">
        <w:rPr>
          <w:rStyle w:val="c2"/>
          <w:color w:val="000000"/>
        </w:rPr>
        <w:t>физминуток</w:t>
      </w:r>
      <w:proofErr w:type="spellEnd"/>
      <w:r w:rsidRPr="00595506">
        <w:rPr>
          <w:rStyle w:val="c2"/>
          <w:color w:val="000000"/>
        </w:rPr>
        <w:t>, прогулки.</w:t>
      </w:r>
    </w:p>
    <w:p w:rsidR="00595506" w:rsidRPr="00595506" w:rsidRDefault="00595506" w:rsidP="00595506">
      <w:pPr>
        <w:pStyle w:val="c0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595506">
        <w:rPr>
          <w:rStyle w:val="c2"/>
          <w:color w:val="000000"/>
        </w:rPr>
        <w:t xml:space="preserve">Значительное место в работе с детьми по развитию тонкой моторики рук отводится упражнениям с малыми мячами: разными по размеру, материалу, расцветке, фактуре, структуре, функциональному назначению. </w:t>
      </w:r>
      <w:proofErr w:type="gramStart"/>
      <w:r w:rsidRPr="00595506">
        <w:rPr>
          <w:rStyle w:val="c2"/>
          <w:color w:val="000000"/>
        </w:rPr>
        <w:t>Такое много</w:t>
      </w:r>
      <w:r>
        <w:rPr>
          <w:rStyle w:val="c2"/>
          <w:color w:val="000000"/>
        </w:rPr>
        <w:t xml:space="preserve">образие малых мячей, во-первых: </w:t>
      </w:r>
      <w:r w:rsidRPr="00595506">
        <w:rPr>
          <w:rStyle w:val="c2"/>
          <w:color w:val="000000"/>
        </w:rPr>
        <w:t>позволяет учитывать индивидуальные, возрастные, физические</w:t>
      </w:r>
      <w:r>
        <w:rPr>
          <w:rStyle w:val="c2"/>
          <w:color w:val="000000"/>
        </w:rPr>
        <w:t xml:space="preserve"> особенности ребёнка; во-вторых: </w:t>
      </w:r>
      <w:r w:rsidRPr="00595506">
        <w:rPr>
          <w:rStyle w:val="c2"/>
          <w:color w:val="000000"/>
        </w:rPr>
        <w:t xml:space="preserve"> через мышечное чувство, зрительную и тактильную чувствительность в процессе действий ребёнок научается</w:t>
      </w:r>
      <w:r>
        <w:rPr>
          <w:rStyle w:val="c2"/>
          <w:color w:val="000000"/>
        </w:rPr>
        <w:t xml:space="preserve"> сравнивать предметы; в-третьих: </w:t>
      </w:r>
      <w:r w:rsidRPr="00595506">
        <w:rPr>
          <w:rStyle w:val="c2"/>
          <w:color w:val="000000"/>
        </w:rPr>
        <w:t xml:space="preserve"> дети знакомятся с названиями конкретных действий, различных признаков и свойств предметов, а позднее могут</w:t>
      </w:r>
      <w:r w:rsidRPr="00595506">
        <w:rPr>
          <w:color w:val="000000"/>
        </w:rPr>
        <w:t xml:space="preserve"> </w:t>
      </w:r>
      <w:r w:rsidRPr="00595506">
        <w:rPr>
          <w:rStyle w:val="c2"/>
          <w:color w:val="000000"/>
        </w:rPr>
        <w:t>самостоятельно дать развёрнутое описание разных мячей и выполняемых с ними манипуляций.</w:t>
      </w:r>
      <w:proofErr w:type="gramEnd"/>
    </w:p>
    <w:p w:rsidR="00595506" w:rsidRDefault="00595506" w:rsidP="00595506">
      <w:pPr>
        <w:pStyle w:val="c0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c2"/>
          <w:color w:val="000000"/>
        </w:rPr>
      </w:pPr>
      <w:r w:rsidRPr="00595506">
        <w:rPr>
          <w:rStyle w:val="c2"/>
          <w:color w:val="000000"/>
        </w:rPr>
        <w:t>Использование упражнений с различными мелкими предметами позволяет ребёнку с речевой патологией достигать заметных результатов в развитии двигательной сферы и стимулирует его речевую функцию.</w:t>
      </w:r>
    </w:p>
    <w:p w:rsidR="00166E0A" w:rsidRDefault="00166E0A" w:rsidP="00595506">
      <w:pPr>
        <w:pStyle w:val="c0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c2"/>
          <w:color w:val="000000"/>
        </w:rPr>
      </w:pPr>
    </w:p>
    <w:p w:rsidR="00166E0A" w:rsidRDefault="00166E0A" w:rsidP="00166E0A">
      <w:pPr>
        <w:pStyle w:val="c0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rStyle w:val="c2"/>
          <w:color w:val="000000"/>
        </w:rPr>
      </w:pPr>
      <w:r>
        <w:rPr>
          <w:rStyle w:val="c2"/>
          <w:color w:val="000000"/>
        </w:rPr>
        <w:t>Литература:</w:t>
      </w:r>
    </w:p>
    <w:p w:rsidR="00166E0A" w:rsidRPr="00166E0A" w:rsidRDefault="00166E0A" w:rsidP="00166E0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66E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Мелкая моторика в психофизическом развитии детей. Журнал «Дошкольное воспитание» №1, 2005 г.</w:t>
      </w:r>
    </w:p>
    <w:p w:rsidR="00166E0A" w:rsidRPr="00166E0A" w:rsidRDefault="00166E0A" w:rsidP="00166E0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66E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Новикова О.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еселые пальчиковые игры, </w:t>
      </w:r>
      <w:r w:rsidRPr="00166E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Санкт-Петербург, </w:t>
      </w:r>
      <w:proofErr w:type="spellStart"/>
      <w:r w:rsidRPr="00166E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из-во</w:t>
      </w:r>
      <w:proofErr w:type="spellEnd"/>
      <w:r w:rsidRPr="00166E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«Сова», 2005</w:t>
      </w:r>
    </w:p>
    <w:p w:rsidR="00166E0A" w:rsidRPr="00166E0A" w:rsidRDefault="00166E0A" w:rsidP="00166E0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66E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Пилюгина Э.Г. «Сенсорные способности малыша» - М.: «Мозаика-Синтез», 2003</w:t>
      </w:r>
    </w:p>
    <w:p w:rsidR="00166E0A" w:rsidRPr="00595506" w:rsidRDefault="00166E0A" w:rsidP="00595506">
      <w:pPr>
        <w:pStyle w:val="c0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</w:p>
    <w:p w:rsidR="00653A2C" w:rsidRPr="003D4B39" w:rsidRDefault="00653A2C" w:rsidP="00595506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AFCFF"/>
        </w:rPr>
      </w:pPr>
    </w:p>
    <w:p w:rsidR="00653A2C" w:rsidRPr="003D4B39" w:rsidRDefault="00653A2C" w:rsidP="00653A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A5B" w:rsidRPr="008F5F0B" w:rsidRDefault="00417A5B" w:rsidP="00653A2C">
      <w:pPr>
        <w:pStyle w:val="c0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417A5B" w:rsidRPr="001779D4" w:rsidRDefault="00417A5B" w:rsidP="00FF65F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417A5B" w:rsidRPr="001779D4" w:rsidSect="009713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56AE7"/>
    <w:multiLevelType w:val="hybridMultilevel"/>
    <w:tmpl w:val="7A1ACDC4"/>
    <w:lvl w:ilvl="0" w:tplc="2FC0462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5194BE5"/>
    <w:multiLevelType w:val="hybridMultilevel"/>
    <w:tmpl w:val="928A506A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sz w:val="28"/>
      </w:rPr>
    </w:lvl>
    <w:lvl w:ilvl="1" w:tplc="687860BC">
      <w:start w:val="1"/>
      <w:numFmt w:val="decimal"/>
      <w:lvlText w:val="%2."/>
      <w:lvlJc w:val="left"/>
      <w:pPr>
        <w:ind w:left="193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64060B7D"/>
    <w:multiLevelType w:val="multilevel"/>
    <w:tmpl w:val="81BC7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C0784A"/>
    <w:multiLevelType w:val="hybridMultilevel"/>
    <w:tmpl w:val="E460D8CE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31D5C"/>
    <w:rsid w:val="000470F1"/>
    <w:rsid w:val="000B4A54"/>
    <w:rsid w:val="00166E0A"/>
    <w:rsid w:val="001779D4"/>
    <w:rsid w:val="001D3BA9"/>
    <w:rsid w:val="00417A5B"/>
    <w:rsid w:val="00431D5C"/>
    <w:rsid w:val="0043262D"/>
    <w:rsid w:val="00440252"/>
    <w:rsid w:val="005856D0"/>
    <w:rsid w:val="00595506"/>
    <w:rsid w:val="00653A2C"/>
    <w:rsid w:val="006E2C09"/>
    <w:rsid w:val="008164AD"/>
    <w:rsid w:val="00844C89"/>
    <w:rsid w:val="008E5CDF"/>
    <w:rsid w:val="00937662"/>
    <w:rsid w:val="009713F8"/>
    <w:rsid w:val="00BE503C"/>
    <w:rsid w:val="00C25155"/>
    <w:rsid w:val="00DC3BCC"/>
    <w:rsid w:val="00E23695"/>
    <w:rsid w:val="00E85518"/>
    <w:rsid w:val="00FF6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6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417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17A5B"/>
  </w:style>
  <w:style w:type="paragraph" w:styleId="a3">
    <w:name w:val="Normal (Web)"/>
    <w:basedOn w:val="a"/>
    <w:uiPriority w:val="99"/>
    <w:unhideWhenUsed/>
    <w:rsid w:val="00417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5506"/>
  </w:style>
  <w:style w:type="character" w:customStyle="1" w:styleId="c10">
    <w:name w:val="c10"/>
    <w:basedOn w:val="a0"/>
    <w:rsid w:val="00166E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1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2</cp:revision>
  <dcterms:created xsi:type="dcterms:W3CDTF">2024-04-08T03:14:00Z</dcterms:created>
  <dcterms:modified xsi:type="dcterms:W3CDTF">2024-04-08T03:14:00Z</dcterms:modified>
</cp:coreProperties>
</file>