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364" w:rsidRDefault="00E01364" w:rsidP="00E01364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1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дошкольное образовательное учреждение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"Детский сад № 58"</w:t>
      </w:r>
    </w:p>
    <w:p w:rsidR="00C815F6" w:rsidRPr="00E01364" w:rsidRDefault="00C815F6" w:rsidP="00E01364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F56" w:rsidRDefault="00771F56" w:rsidP="00B66367">
      <w:pPr>
        <w:jc w:val="both"/>
        <w:rPr>
          <w:rFonts w:ascii="Open Sans" w:hAnsi="Open Sans"/>
          <w:color w:val="000000"/>
          <w:sz w:val="25"/>
          <w:szCs w:val="25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48590" cy="148590"/>
            <wp:effectExtent l="19050" t="0" r="3810" b="0"/>
            <wp:docPr id="3" name="Рисунок 3" descr="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000000"/>
          <w:sz w:val="25"/>
          <w:szCs w:val="25"/>
          <w:shd w:val="clear" w:color="auto" w:fill="FFFFFF"/>
        </w:rPr>
        <w:t>По данным четвертой всероссийской переписи домашних животных, в России проживает 49,2 миллиона кошек. Это самые популярные питомцы во многих странах мира. А еще в честь них существует праздник — Всемирный день кошек, который празднуют каждый год 8 августа.</w:t>
      </w:r>
      <w:r>
        <w:rPr>
          <w:rFonts w:ascii="Open Sans" w:hAnsi="Open Sans"/>
          <w:color w:val="000000"/>
          <w:sz w:val="25"/>
          <w:szCs w:val="25"/>
        </w:rPr>
        <w:br/>
      </w:r>
      <w:r>
        <w:rPr>
          <w:rFonts w:ascii="Open Sans" w:hAnsi="Open Sans"/>
          <w:color w:val="000000"/>
          <w:sz w:val="25"/>
          <w:szCs w:val="25"/>
          <w:shd w:val="clear" w:color="auto" w:fill="FFFFFF"/>
        </w:rPr>
        <w:t xml:space="preserve">Наши воспитанники побывали на </w:t>
      </w:r>
      <w:r w:rsidRPr="00771F56">
        <w:rPr>
          <w:rFonts w:ascii="Open Sans" w:hAnsi="Open Sans"/>
          <w:b/>
          <w:color w:val="000000"/>
          <w:sz w:val="25"/>
          <w:szCs w:val="25"/>
          <w:shd w:val="clear" w:color="auto" w:fill="FFFFFF"/>
        </w:rPr>
        <w:t>выставке "Я кошка, кошка</w:t>
      </w:r>
      <w:proofErr w:type="gramStart"/>
      <w:r w:rsidRPr="00771F56">
        <w:rPr>
          <w:rFonts w:ascii="Open Sans" w:hAnsi="Open Sans"/>
          <w:b/>
          <w:color w:val="000000"/>
          <w:sz w:val="25"/>
          <w:szCs w:val="25"/>
          <w:shd w:val="clear" w:color="auto" w:fill="FFFFFF"/>
        </w:rPr>
        <w:t>.</w:t>
      </w:r>
      <w:proofErr w:type="gramEnd"/>
      <w:r w:rsidRPr="00771F56">
        <w:rPr>
          <w:rFonts w:ascii="Open Sans" w:hAnsi="Open Sans"/>
          <w:b/>
          <w:color w:val="000000"/>
          <w:sz w:val="25"/>
          <w:szCs w:val="25"/>
          <w:shd w:val="clear" w:color="auto" w:fill="FFFFFF"/>
        </w:rPr>
        <w:t xml:space="preserve"> </w:t>
      </w:r>
      <w:proofErr w:type="gramStart"/>
      <w:r w:rsidRPr="00771F56">
        <w:rPr>
          <w:rFonts w:ascii="Open Sans" w:hAnsi="Open Sans"/>
          <w:b/>
          <w:color w:val="000000"/>
          <w:sz w:val="25"/>
          <w:szCs w:val="25"/>
          <w:shd w:val="clear" w:color="auto" w:fill="FFFFFF"/>
        </w:rPr>
        <w:t>к</w:t>
      </w:r>
      <w:proofErr w:type="gramEnd"/>
      <w:r w:rsidRPr="00771F56">
        <w:rPr>
          <w:rFonts w:ascii="Open Sans" w:hAnsi="Open Sans"/>
          <w:b/>
          <w:color w:val="000000"/>
          <w:sz w:val="25"/>
          <w:szCs w:val="25"/>
          <w:shd w:val="clear" w:color="auto" w:fill="FFFFFF"/>
        </w:rPr>
        <w:t>ошка, знакомы мы немножко... ",</w:t>
      </w:r>
      <w:r>
        <w:rPr>
          <w:rFonts w:ascii="Open Sans" w:hAnsi="Open Sans"/>
          <w:color w:val="000000"/>
          <w:sz w:val="25"/>
          <w:szCs w:val="25"/>
          <w:shd w:val="clear" w:color="auto" w:fill="FFFFFF"/>
        </w:rPr>
        <w:t xml:space="preserve"> организованно</w:t>
      </w:r>
      <w:r>
        <w:rPr>
          <w:rFonts w:ascii="Open Sans" w:hAnsi="Open Sans" w:hint="eastAsia"/>
          <w:color w:val="000000"/>
          <w:sz w:val="25"/>
          <w:szCs w:val="25"/>
          <w:shd w:val="clear" w:color="auto" w:fill="FFFFFF"/>
        </w:rPr>
        <w:t>й</w:t>
      </w:r>
      <w:r>
        <w:rPr>
          <w:rFonts w:ascii="Open Sans" w:hAnsi="Open Sans"/>
          <w:color w:val="000000"/>
          <w:sz w:val="25"/>
          <w:szCs w:val="25"/>
          <w:shd w:val="clear" w:color="auto" w:fill="FFFFFF"/>
        </w:rPr>
        <w:t xml:space="preserve"> воспитателям</w:t>
      </w:r>
      <w:r>
        <w:rPr>
          <w:rFonts w:ascii="Open Sans" w:hAnsi="Open Sans" w:hint="eastAsia"/>
          <w:color w:val="000000"/>
          <w:sz w:val="25"/>
          <w:szCs w:val="25"/>
          <w:shd w:val="clear" w:color="auto" w:fill="FFFFFF"/>
        </w:rPr>
        <w:t>и</w:t>
      </w:r>
      <w:r>
        <w:rPr>
          <w:rFonts w:ascii="Open Sans" w:hAnsi="Open Sans"/>
          <w:color w:val="000000"/>
          <w:sz w:val="25"/>
          <w:szCs w:val="25"/>
          <w:shd w:val="clear" w:color="auto" w:fill="FFFFFF"/>
        </w:rPr>
        <w:t xml:space="preserve"> группы № 17 </w:t>
      </w:r>
      <w:proofErr w:type="spellStart"/>
      <w:r>
        <w:rPr>
          <w:rFonts w:ascii="Open Sans" w:hAnsi="Open Sans"/>
          <w:color w:val="000000"/>
          <w:sz w:val="25"/>
          <w:szCs w:val="25"/>
          <w:shd w:val="clear" w:color="auto" w:fill="FFFFFF"/>
        </w:rPr>
        <w:t>Русиновой</w:t>
      </w:r>
      <w:proofErr w:type="spellEnd"/>
      <w:r>
        <w:rPr>
          <w:rFonts w:ascii="Open Sans" w:hAnsi="Open Sans"/>
          <w:color w:val="000000"/>
          <w:sz w:val="25"/>
          <w:szCs w:val="25"/>
          <w:shd w:val="clear" w:color="auto" w:fill="FFFFFF"/>
        </w:rPr>
        <w:t xml:space="preserve"> О.А. и </w:t>
      </w:r>
      <w:proofErr w:type="spellStart"/>
      <w:r>
        <w:rPr>
          <w:rFonts w:ascii="Open Sans" w:hAnsi="Open Sans"/>
          <w:color w:val="000000"/>
          <w:sz w:val="25"/>
          <w:szCs w:val="25"/>
          <w:shd w:val="clear" w:color="auto" w:fill="FFFFFF"/>
        </w:rPr>
        <w:t>Сурниной</w:t>
      </w:r>
      <w:proofErr w:type="spellEnd"/>
      <w:r>
        <w:rPr>
          <w:rFonts w:ascii="Open Sans" w:hAnsi="Open Sans"/>
          <w:color w:val="000000"/>
          <w:sz w:val="25"/>
          <w:szCs w:val="25"/>
          <w:shd w:val="clear" w:color="auto" w:fill="FFFFFF"/>
        </w:rPr>
        <w:t xml:space="preserve"> С.В.</w:t>
      </w:r>
    </w:p>
    <w:p w:rsidR="00771F56" w:rsidRDefault="00771F56" w:rsidP="00B66367">
      <w:pPr>
        <w:jc w:val="both"/>
        <w:rPr>
          <w:rFonts w:ascii="Open Sans" w:hAnsi="Open Sans"/>
          <w:color w:val="000000"/>
          <w:sz w:val="25"/>
          <w:szCs w:val="25"/>
          <w:shd w:val="clear" w:color="auto" w:fill="FFFFFF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53"/>
        <w:gridCol w:w="992"/>
        <w:gridCol w:w="4337"/>
      </w:tblGrid>
      <w:tr w:rsidR="00771F56" w:rsidTr="00771F56">
        <w:tc>
          <w:tcPr>
            <w:tcW w:w="5353" w:type="dxa"/>
          </w:tcPr>
          <w:p w:rsidR="00771F56" w:rsidRDefault="00771F56" w:rsidP="00B66367">
            <w:pPr>
              <w:jc w:val="both"/>
            </w:pPr>
            <w:r w:rsidRPr="00771F56">
              <w:drawing>
                <wp:inline distT="0" distB="0" distL="0" distR="0">
                  <wp:extent cx="3325115" cy="2496065"/>
                  <wp:effectExtent l="19050" t="0" r="8635" b="0"/>
                  <wp:docPr id="2" name="Рисунок 6" descr="C:\Users\User\AppData\Local\Microsoft\Windows\Temporary Internet Files\Content.Word\1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Temporary Internet Files\Content.Word\1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5115" cy="249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gridSpan w:val="2"/>
          </w:tcPr>
          <w:p w:rsidR="00771F56" w:rsidRDefault="00771F56" w:rsidP="00B66367">
            <w:pPr>
              <w:jc w:val="both"/>
            </w:pPr>
            <w:r w:rsidRPr="00771F56">
              <w:drawing>
                <wp:inline distT="0" distB="0" distL="0" distR="0">
                  <wp:extent cx="3245834" cy="2307559"/>
                  <wp:effectExtent l="19050" t="0" r="0" b="0"/>
                  <wp:docPr id="4" name="Рисунок 9" descr="C:\Users\User\AppData\Local\Microsoft\Windows\Temporary Internet Files\Content.Word\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Microsoft\Windows\Temporary Internet Files\Content.Word\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6021" cy="2307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F56" w:rsidTr="00771F56">
        <w:tc>
          <w:tcPr>
            <w:tcW w:w="6345" w:type="dxa"/>
            <w:gridSpan w:val="2"/>
          </w:tcPr>
          <w:p w:rsidR="00771F56" w:rsidRDefault="00771F56" w:rsidP="00B66367">
            <w:pPr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143296" cy="3311611"/>
                  <wp:effectExtent l="19050" t="0" r="0" b="0"/>
                  <wp:docPr id="8" name="Рисунок 12" descr="C:\Users\User\AppData\Local\Microsoft\Windows\Temporary Internet Files\Content.Word\к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AppData\Local\Microsoft\Windows\Temporary Internet Files\Content.Word\к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9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3294" cy="3311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7" w:type="dxa"/>
          </w:tcPr>
          <w:p w:rsidR="00771F56" w:rsidRDefault="00771F56" w:rsidP="00B66367">
            <w:pPr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85928" cy="3311611"/>
                  <wp:effectExtent l="19050" t="0" r="0" b="0"/>
                  <wp:docPr id="15" name="Рисунок 15" descr="C:\Users\User\AppData\Local\Microsoft\Windows\Temporary Internet Files\Content.Word\к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AppData\Local\Microsoft\Windows\Temporary Internet Files\Content.Word\к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964" cy="3315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F56" w:rsidRPr="00771F56" w:rsidRDefault="00771F56" w:rsidP="00B6636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1F56">
        <w:t xml:space="preserve"> </w:t>
      </w:r>
    </w:p>
    <w:p w:rsidR="000263FC" w:rsidRPr="000263FC" w:rsidRDefault="000263FC" w:rsidP="00B66367">
      <w:pPr>
        <w:shd w:val="clear" w:color="auto" w:fill="FFFFFF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6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Интересные </w:t>
      </w:r>
      <w:proofErr w:type="gramStart"/>
      <w:r w:rsidRPr="00026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факты о кошках</w:t>
      </w:r>
      <w:proofErr w:type="gramEnd"/>
    </w:p>
    <w:p w:rsidR="000263FC" w:rsidRPr="000263FC" w:rsidRDefault="000263FC" w:rsidP="00B66367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Кошки почитались с древнейших времен в большинстве культур. Например, древнеегипетская богиня </w:t>
      </w:r>
      <w:proofErr w:type="spellStart"/>
      <w:r w:rsidRPr="000263F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</w:t>
      </w:r>
      <w:proofErr w:type="spellEnd"/>
      <w:r w:rsidRPr="00026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изображалась в виде женщины с кошачьей головой и символизировала домашний уют.</w:t>
      </w:r>
    </w:p>
    <w:p w:rsidR="000263FC" w:rsidRPr="000263FC" w:rsidRDefault="000263FC" w:rsidP="00B66367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3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уважении египтян к кошкам говорит тот факт, что сохранились кошачьи мумии. Мумифицирование было дорогим процессом, позволить его могли себе семьи фараонов, жрецов и знати.</w:t>
      </w:r>
    </w:p>
    <w:p w:rsidR="000263FC" w:rsidRPr="000263FC" w:rsidRDefault="000263FC" w:rsidP="00B66367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3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Китае, Индии и Японии издревле делали статуэтки кошек.</w:t>
      </w:r>
    </w:p>
    <w:p w:rsidR="00B66367" w:rsidRDefault="000263FC" w:rsidP="00B66367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3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средневековой Европе черные коты считались спутниками нечистой силы. Их даже сжигали на кострах. Зато сейчас в Италии существует День черного кота. Кстати, примета пускать первой в дом кошку тоже связана с суеверными представлениями о мистических способностях этих питомцев.</w:t>
      </w:r>
    </w:p>
    <w:p w:rsidR="000263FC" w:rsidRPr="000263FC" w:rsidRDefault="000263FC" w:rsidP="00B66367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3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Царь Алексей Михайлович настолько любил своего кота, что даже нанял художника, чтобы тот написал его портрет.</w:t>
      </w:r>
    </w:p>
    <w:p w:rsidR="000263FC" w:rsidRPr="000263FC" w:rsidRDefault="000263FC" w:rsidP="00B66367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3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Коты хоть и не любят, но умеют плавать. У моряков считается хорошей приметой, если на корабле живет такой питомец.</w:t>
      </w:r>
    </w:p>
    <w:p w:rsidR="000263FC" w:rsidRPr="000263FC" w:rsidRDefault="000263FC" w:rsidP="00B66367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3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разных странах есть многочисленные приметы, посвященные поведению кошек. Например, в России по поведению питомца судят о погоде: если кошка спит, спрятав мордочку, то нужно ждать холода.</w:t>
      </w:r>
    </w:p>
    <w:p w:rsidR="000263FC" w:rsidRPr="000263FC" w:rsidRDefault="000263FC" w:rsidP="00B66367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многих городах есть памятники кошкам. Они посвящены как реальным животным (например, тем, которые помогали справляться с наплывом крыс и мышей), так и сказочным. Например, в Петербурге и Тюмени есть памятники в честь блокадных котов, в Обнинске — статуя Кота Ученого, в </w:t>
      </w:r>
      <w:proofErr w:type="spellStart"/>
      <w:r w:rsidRPr="000263F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Таллине</w:t>
      </w:r>
      <w:proofErr w:type="spellEnd"/>
      <w:r w:rsidRPr="00026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памятники котам как символу любви.</w:t>
      </w:r>
    </w:p>
    <w:p w:rsidR="000263FC" w:rsidRPr="000263FC" w:rsidRDefault="000263FC" w:rsidP="00B6636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3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можно отметить:</w:t>
      </w:r>
    </w:p>
    <w:p w:rsidR="000263FC" w:rsidRPr="000263FC" w:rsidRDefault="000263FC" w:rsidP="00B66367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Посетить приют, чтобы помочь волонтерам покормить питомцев, а также пообщаться с ними. Вопреки мнению, что коты </w:t>
      </w:r>
      <w:proofErr w:type="spellStart"/>
      <w:r w:rsidRPr="000263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социофобы</w:t>
      </w:r>
      <w:proofErr w:type="spellEnd"/>
      <w:r w:rsidRPr="000263FC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эти животные очень нуждаются в общении с людьми. Поэтому на то, чтобы погладить их и поговорить с ними, у волонтеров уходит много времени. Вы можете помочь в этом и, возможно, даже забрать нового друга домой.</w:t>
      </w:r>
    </w:p>
    <w:p w:rsidR="000263FC" w:rsidRPr="000263FC" w:rsidRDefault="000263FC" w:rsidP="00B66367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3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Отправить средства в фонд помощи кошкам, оплатить ветеринарные услуги для нуждающейся кошки или хотя бы покормить бездомное животное.</w:t>
      </w:r>
    </w:p>
    <w:p w:rsidR="000263FC" w:rsidRPr="000263FC" w:rsidRDefault="000263FC" w:rsidP="00B66367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Сходить в </w:t>
      </w:r>
      <w:proofErr w:type="spellStart"/>
      <w:r w:rsidRPr="000263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котокафе</w:t>
      </w:r>
      <w:proofErr w:type="spellEnd"/>
      <w:r w:rsidRPr="00026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музей кошек.</w:t>
      </w:r>
    </w:p>
    <w:p w:rsidR="000263FC" w:rsidRPr="000263FC" w:rsidRDefault="000263FC" w:rsidP="00B66367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3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Выложить в социальных сетях фото с любимым котом.</w:t>
      </w:r>
    </w:p>
    <w:p w:rsidR="000263FC" w:rsidRPr="000263FC" w:rsidRDefault="000263FC" w:rsidP="00B66367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3F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есть кот или кошка, можно устроить любимцу персональный праздник: купить новую игрушку или лакомство.</w:t>
      </w:r>
    </w:p>
    <w:sectPr w:rsidR="000263FC" w:rsidRPr="000263FC" w:rsidSect="00E013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267E"/>
    <w:multiLevelType w:val="multilevel"/>
    <w:tmpl w:val="F6E2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91243D"/>
    <w:multiLevelType w:val="multilevel"/>
    <w:tmpl w:val="F14C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63FC"/>
    <w:rsid w:val="000263FC"/>
    <w:rsid w:val="002711FD"/>
    <w:rsid w:val="004A6454"/>
    <w:rsid w:val="00535088"/>
    <w:rsid w:val="006A78E8"/>
    <w:rsid w:val="00771F56"/>
    <w:rsid w:val="00B66367"/>
    <w:rsid w:val="00C116EB"/>
    <w:rsid w:val="00C815F6"/>
    <w:rsid w:val="00E01364"/>
    <w:rsid w:val="00F62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E8"/>
  </w:style>
  <w:style w:type="paragraph" w:styleId="2">
    <w:name w:val="heading 2"/>
    <w:basedOn w:val="a"/>
    <w:link w:val="20"/>
    <w:uiPriority w:val="9"/>
    <w:qFormat/>
    <w:rsid w:val="000263F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63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lockblock-3c">
    <w:name w:val="block__block-3c"/>
    <w:basedOn w:val="a"/>
    <w:rsid w:val="000263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13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36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71F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2024-08-08T09:18:00Z</cp:lastPrinted>
  <dcterms:created xsi:type="dcterms:W3CDTF">2024-08-08T09:23:00Z</dcterms:created>
  <dcterms:modified xsi:type="dcterms:W3CDTF">2024-08-08T10:37:00Z</dcterms:modified>
</cp:coreProperties>
</file>