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B2E" w:rsidRDefault="00676B2E" w:rsidP="00676B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637371">
        <w:rPr>
          <w:rFonts w:ascii="Times New Roman" w:hAnsi="Times New Roman" w:cs="Times New Roman"/>
          <w:b/>
          <w:bCs/>
          <w:sz w:val="28"/>
          <w:szCs w:val="28"/>
        </w:rPr>
        <w:t>ЭЛЕМЕНТАРНОЕ</w:t>
      </w:r>
      <w:proofErr w:type="gramEnd"/>
      <w:r w:rsidRPr="00637371">
        <w:rPr>
          <w:rFonts w:ascii="Times New Roman" w:hAnsi="Times New Roman" w:cs="Times New Roman"/>
          <w:b/>
          <w:bCs/>
          <w:sz w:val="28"/>
          <w:szCs w:val="28"/>
        </w:rPr>
        <w:t xml:space="preserve"> МУЗИЦИРОВАНИЕ – ЭФФЕКТИВНЫЙ МЕТОД КОРРЕКЦИОННО-РАЗВИВАЮЩЕЙ РАБОТЫ С ДЕТЬМИ </w:t>
      </w:r>
    </w:p>
    <w:p w:rsidR="00676B2E" w:rsidRPr="00637371" w:rsidRDefault="00676B2E" w:rsidP="00676B2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37371">
        <w:rPr>
          <w:rFonts w:ascii="Times New Roman" w:hAnsi="Times New Roman" w:cs="Times New Roman"/>
          <w:b/>
          <w:bCs/>
          <w:sz w:val="28"/>
          <w:szCs w:val="28"/>
        </w:rPr>
        <w:t>С ОГРАНИЧЕННЫМИ ВОЗМОЖНОСТЯМИ ЗДОРОВЬЯ</w:t>
      </w:r>
    </w:p>
    <w:p w:rsidR="00671819" w:rsidRDefault="00671819" w:rsidP="0067181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Витт О.А., </w:t>
      </w:r>
    </w:p>
    <w:p w:rsidR="00676B2E" w:rsidRPr="00637371" w:rsidRDefault="00671819" w:rsidP="0067181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музыкальный руководитель</w:t>
      </w:r>
    </w:p>
    <w:p w:rsidR="00676B2E" w:rsidRPr="00637371" w:rsidRDefault="00676B2E" w:rsidP="00676B2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7371">
        <w:rPr>
          <w:rFonts w:ascii="Times New Roman" w:hAnsi="Times New Roman" w:cs="Times New Roman"/>
          <w:sz w:val="28"/>
          <w:szCs w:val="28"/>
        </w:rPr>
        <w:t>   </w:t>
      </w:r>
    </w:p>
    <w:p w:rsidR="00676B2E" w:rsidRPr="00676B2E" w:rsidRDefault="00676B2E" w:rsidP="00671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B2E">
        <w:rPr>
          <w:rFonts w:ascii="Times New Roman" w:hAnsi="Times New Roman" w:cs="Times New Roman"/>
          <w:sz w:val="28"/>
          <w:szCs w:val="28"/>
        </w:rPr>
        <w:t xml:space="preserve">   В мировой педагогической практике существуют несколько известных концепций музыкального воспитания детей, которые стали основой для разработки различных программ и методик. Одной из самых известных, распространенных более чем в 40 странах мира, является концепция К. </w:t>
      </w:r>
      <w:proofErr w:type="spellStart"/>
      <w:r w:rsidRPr="00676B2E">
        <w:rPr>
          <w:rFonts w:ascii="Times New Roman" w:hAnsi="Times New Roman" w:cs="Times New Roman"/>
          <w:sz w:val="28"/>
          <w:szCs w:val="28"/>
        </w:rPr>
        <w:t>Орфа</w:t>
      </w:r>
      <w:proofErr w:type="spellEnd"/>
      <w:r w:rsidRPr="00676B2E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676B2E">
        <w:rPr>
          <w:rFonts w:ascii="Times New Roman" w:hAnsi="Times New Roman" w:cs="Times New Roman"/>
          <w:sz w:val="28"/>
          <w:szCs w:val="28"/>
        </w:rPr>
        <w:t>Шульверк</w:t>
      </w:r>
      <w:proofErr w:type="spellEnd"/>
      <w:r w:rsidRPr="00676B2E">
        <w:rPr>
          <w:rFonts w:ascii="Times New Roman" w:hAnsi="Times New Roman" w:cs="Times New Roman"/>
          <w:sz w:val="28"/>
          <w:szCs w:val="28"/>
        </w:rPr>
        <w:t>. Музыка для детей”. Слово “</w:t>
      </w:r>
      <w:proofErr w:type="spellStart"/>
      <w:r w:rsidRPr="00676B2E">
        <w:rPr>
          <w:rFonts w:ascii="Times New Roman" w:hAnsi="Times New Roman" w:cs="Times New Roman"/>
          <w:sz w:val="28"/>
          <w:szCs w:val="28"/>
        </w:rPr>
        <w:t>Schulwerk</w:t>
      </w:r>
      <w:proofErr w:type="spellEnd"/>
      <w:r w:rsidRPr="00676B2E">
        <w:rPr>
          <w:rFonts w:ascii="Times New Roman" w:hAnsi="Times New Roman" w:cs="Times New Roman"/>
          <w:sz w:val="28"/>
          <w:szCs w:val="28"/>
        </w:rPr>
        <w:t xml:space="preserve">  было создано самим </w:t>
      </w:r>
      <w:proofErr w:type="spellStart"/>
      <w:r w:rsidRPr="00676B2E">
        <w:rPr>
          <w:rFonts w:ascii="Times New Roman" w:hAnsi="Times New Roman" w:cs="Times New Roman"/>
          <w:sz w:val="28"/>
          <w:szCs w:val="28"/>
        </w:rPr>
        <w:t>Орфом</w:t>
      </w:r>
      <w:proofErr w:type="spellEnd"/>
      <w:r w:rsidRPr="00676B2E">
        <w:rPr>
          <w:rFonts w:ascii="Times New Roman" w:hAnsi="Times New Roman" w:cs="Times New Roman"/>
          <w:sz w:val="28"/>
          <w:szCs w:val="28"/>
        </w:rPr>
        <w:t xml:space="preserve"> и обозначает “обучение в действии”.</w:t>
      </w:r>
    </w:p>
    <w:p w:rsidR="00676B2E" w:rsidRPr="00637371" w:rsidRDefault="00676B2E" w:rsidP="00671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B2E">
        <w:rPr>
          <w:rFonts w:ascii="Times New Roman" w:hAnsi="Times New Roman" w:cs="Times New Roman"/>
          <w:sz w:val="28"/>
          <w:szCs w:val="28"/>
        </w:rPr>
        <w:t xml:space="preserve">    Главный принцип этой педагогики – “учимся, делая и творя” – позволяет детям, исполняя и создавая музыку, познать ее в реальном, живом действии, в процессе </w:t>
      </w:r>
      <w:proofErr w:type="spellStart"/>
      <w:r w:rsidRPr="00676B2E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637371">
        <w:rPr>
          <w:rFonts w:ascii="Times New Roman" w:hAnsi="Times New Roman" w:cs="Times New Roman"/>
          <w:sz w:val="28"/>
          <w:szCs w:val="28"/>
        </w:rPr>
        <w:t>, а не нау</w:t>
      </w:r>
      <w:r>
        <w:rPr>
          <w:rFonts w:ascii="Times New Roman" w:hAnsi="Times New Roman" w:cs="Times New Roman"/>
          <w:sz w:val="28"/>
          <w:szCs w:val="28"/>
        </w:rPr>
        <w:t>кообразного теоретизирования.</w:t>
      </w:r>
    </w:p>
    <w:p w:rsidR="00676B2E" w:rsidRDefault="00676B2E" w:rsidP="00671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371">
        <w:rPr>
          <w:rFonts w:ascii="Times New Roman" w:hAnsi="Times New Roman" w:cs="Times New Roman"/>
          <w:sz w:val="28"/>
          <w:szCs w:val="28"/>
        </w:rPr>
        <w:t>   </w:t>
      </w:r>
      <w:proofErr w:type="gramStart"/>
      <w:r w:rsidRPr="00637371">
        <w:rPr>
          <w:rFonts w:ascii="Times New Roman" w:hAnsi="Times New Roman" w:cs="Times New Roman"/>
          <w:sz w:val="28"/>
          <w:szCs w:val="28"/>
        </w:rPr>
        <w:t>Элементарное</w:t>
      </w:r>
      <w:proofErr w:type="gramEnd"/>
      <w:r w:rsidRPr="006373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371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637371">
        <w:rPr>
          <w:rFonts w:ascii="Times New Roman" w:hAnsi="Times New Roman" w:cs="Times New Roman"/>
          <w:sz w:val="28"/>
          <w:szCs w:val="28"/>
        </w:rPr>
        <w:t xml:space="preserve">  – первозданный метод приобщения человека к музыке, который обладает большим потенциалом эмоционального, психологического и социального воздействия. Оно способно оказывать мощное влияние на развитие личностных качеств детей, которые могут  быть сформированы в совместной музыкально-творческой деятельности. </w:t>
      </w:r>
    </w:p>
    <w:p w:rsidR="00676B2E" w:rsidRPr="00637371" w:rsidRDefault="00676B2E" w:rsidP="00671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371">
        <w:rPr>
          <w:rFonts w:ascii="Times New Roman" w:hAnsi="Times New Roman" w:cs="Times New Roman"/>
          <w:sz w:val="28"/>
          <w:szCs w:val="28"/>
        </w:rPr>
        <w:t>   Программа «</w:t>
      </w:r>
      <w:proofErr w:type="gramStart"/>
      <w:r w:rsidRPr="00637371">
        <w:rPr>
          <w:rFonts w:ascii="Times New Roman" w:hAnsi="Times New Roman" w:cs="Times New Roman"/>
          <w:sz w:val="28"/>
          <w:szCs w:val="28"/>
        </w:rPr>
        <w:t>Элементарное</w:t>
      </w:r>
      <w:proofErr w:type="gramEnd"/>
      <w:r w:rsidRPr="006373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371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637371">
        <w:rPr>
          <w:rFonts w:ascii="Times New Roman" w:hAnsi="Times New Roman" w:cs="Times New Roman"/>
          <w:sz w:val="28"/>
          <w:szCs w:val="28"/>
        </w:rPr>
        <w:t xml:space="preserve"> с дошкольниками» является синтезом двух идей: систематического развития природной музыкальности детей и импровизационно-творческой деятельности как принципа обучения.</w:t>
      </w:r>
    </w:p>
    <w:p w:rsidR="00676B2E" w:rsidRPr="00637371" w:rsidRDefault="00676B2E" w:rsidP="00671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371">
        <w:rPr>
          <w:rFonts w:ascii="Times New Roman" w:hAnsi="Times New Roman" w:cs="Times New Roman"/>
          <w:sz w:val="28"/>
          <w:szCs w:val="28"/>
        </w:rPr>
        <w:t xml:space="preserve">   Обучение </w:t>
      </w:r>
      <w:proofErr w:type="gramStart"/>
      <w:r w:rsidRPr="00637371">
        <w:rPr>
          <w:rFonts w:ascii="Times New Roman" w:hAnsi="Times New Roman" w:cs="Times New Roman"/>
          <w:sz w:val="28"/>
          <w:szCs w:val="28"/>
        </w:rPr>
        <w:t>элементарному</w:t>
      </w:r>
      <w:proofErr w:type="gramEnd"/>
      <w:r w:rsidRPr="006373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371">
        <w:rPr>
          <w:rFonts w:ascii="Times New Roman" w:hAnsi="Times New Roman" w:cs="Times New Roman"/>
          <w:sz w:val="28"/>
          <w:szCs w:val="28"/>
        </w:rPr>
        <w:t>музицированию</w:t>
      </w:r>
      <w:proofErr w:type="spellEnd"/>
      <w:r w:rsidRPr="00637371">
        <w:rPr>
          <w:rFonts w:ascii="Times New Roman" w:hAnsi="Times New Roman" w:cs="Times New Roman"/>
          <w:sz w:val="28"/>
          <w:szCs w:val="28"/>
        </w:rPr>
        <w:t xml:space="preserve"> осуществляется в следующей последовательности:</w:t>
      </w:r>
    </w:p>
    <w:p w:rsidR="00676B2E" w:rsidRPr="00637371" w:rsidRDefault="00676B2E" w:rsidP="00671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371">
        <w:rPr>
          <w:rFonts w:ascii="Times New Roman" w:hAnsi="Times New Roman" w:cs="Times New Roman"/>
          <w:sz w:val="28"/>
          <w:szCs w:val="28"/>
        </w:rPr>
        <w:t>– хлопки, движения под музыку (притопы, шлепки);</w:t>
      </w:r>
    </w:p>
    <w:p w:rsidR="00676B2E" w:rsidRPr="00637371" w:rsidRDefault="00676B2E" w:rsidP="00671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371">
        <w:rPr>
          <w:rFonts w:ascii="Times New Roman" w:hAnsi="Times New Roman" w:cs="Times New Roman"/>
          <w:sz w:val="28"/>
          <w:szCs w:val="28"/>
        </w:rPr>
        <w:t xml:space="preserve">– ознакомление со звучащими самодельными и </w:t>
      </w:r>
      <w:proofErr w:type="spellStart"/>
      <w:r w:rsidRPr="00637371">
        <w:rPr>
          <w:rFonts w:ascii="Times New Roman" w:hAnsi="Times New Roman" w:cs="Times New Roman"/>
          <w:sz w:val="28"/>
          <w:szCs w:val="28"/>
        </w:rPr>
        <w:t>орфовскими</w:t>
      </w:r>
      <w:proofErr w:type="spellEnd"/>
      <w:r w:rsidRPr="00637371">
        <w:rPr>
          <w:rFonts w:ascii="Times New Roman" w:hAnsi="Times New Roman" w:cs="Times New Roman"/>
          <w:sz w:val="28"/>
          <w:szCs w:val="28"/>
        </w:rPr>
        <w:t xml:space="preserve"> инструментами;</w:t>
      </w:r>
    </w:p>
    <w:p w:rsidR="00676B2E" w:rsidRPr="00637371" w:rsidRDefault="00676B2E" w:rsidP="00671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371">
        <w:rPr>
          <w:rFonts w:ascii="Times New Roman" w:hAnsi="Times New Roman" w:cs="Times New Roman"/>
          <w:sz w:val="28"/>
          <w:szCs w:val="28"/>
        </w:rPr>
        <w:t xml:space="preserve">– творческое исследование </w:t>
      </w:r>
      <w:proofErr w:type="spellStart"/>
      <w:r w:rsidRPr="00637371">
        <w:rPr>
          <w:rFonts w:ascii="Times New Roman" w:hAnsi="Times New Roman" w:cs="Times New Roman"/>
          <w:sz w:val="28"/>
          <w:szCs w:val="28"/>
        </w:rPr>
        <w:t>тембро</w:t>
      </w:r>
      <w:proofErr w:type="spellEnd"/>
      <w:r w:rsidRPr="00637371">
        <w:rPr>
          <w:rFonts w:ascii="Times New Roman" w:hAnsi="Times New Roman" w:cs="Times New Roman"/>
          <w:sz w:val="28"/>
          <w:szCs w:val="28"/>
        </w:rPr>
        <w:t>-динамических возможностей музыкальных инструментов с помощью таких приемов: показ педагога («дирижер»); импровизационная игра детей; вопросы, стимулирующие к изобретательности («Как еще можно поиграть на инструменте?»); свободный обмен инструментами по желанию детей;</w:t>
      </w:r>
    </w:p>
    <w:p w:rsidR="00676B2E" w:rsidRPr="00637371" w:rsidRDefault="00676B2E" w:rsidP="00671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371">
        <w:rPr>
          <w:rFonts w:ascii="Times New Roman" w:hAnsi="Times New Roman" w:cs="Times New Roman"/>
          <w:sz w:val="28"/>
          <w:szCs w:val="28"/>
        </w:rPr>
        <w:t>– разучивание музыкальных произведений с опорой на музыкально-слуховые представления дошкольников о средствах выразительности.</w:t>
      </w:r>
    </w:p>
    <w:p w:rsidR="00676B2E" w:rsidRPr="00637371" w:rsidRDefault="00676B2E" w:rsidP="00671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371">
        <w:rPr>
          <w:rFonts w:ascii="Times New Roman" w:hAnsi="Times New Roman" w:cs="Times New Roman"/>
          <w:sz w:val="28"/>
          <w:szCs w:val="28"/>
        </w:rPr>
        <w:t xml:space="preserve">   Обучение в творчестве – главнейшая особенность элементарного обучения, поэтому его еще называют «творческим </w:t>
      </w:r>
      <w:proofErr w:type="spellStart"/>
      <w:r w:rsidRPr="00637371">
        <w:rPr>
          <w:rFonts w:ascii="Times New Roman" w:hAnsi="Times New Roman" w:cs="Times New Roman"/>
          <w:sz w:val="28"/>
          <w:szCs w:val="28"/>
        </w:rPr>
        <w:t>музицированием</w:t>
      </w:r>
      <w:proofErr w:type="spellEnd"/>
      <w:r w:rsidRPr="00637371">
        <w:rPr>
          <w:rFonts w:ascii="Times New Roman" w:hAnsi="Times New Roman" w:cs="Times New Roman"/>
          <w:sz w:val="28"/>
          <w:szCs w:val="28"/>
        </w:rPr>
        <w:t>». Ребенок развивается в творчестве, детское творчество самоценно уже само по себе. И в музыкальном обучении важен не столько результат, сколько сам процесс.  Мы даём ребёнку возможность понять, что он может многое,  если что-то он ещё не умеет, то всегда может научиться этому, либо придумать свой способ творческого выражения: пения, движения, игре на инструменте.</w:t>
      </w:r>
    </w:p>
    <w:p w:rsidR="00676B2E" w:rsidRPr="00637371" w:rsidRDefault="00676B2E" w:rsidP="00671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371">
        <w:rPr>
          <w:rFonts w:ascii="Times New Roman" w:hAnsi="Times New Roman" w:cs="Times New Roman"/>
          <w:sz w:val="28"/>
          <w:szCs w:val="28"/>
        </w:rPr>
        <w:t xml:space="preserve">   Элементарное </w:t>
      </w:r>
      <w:proofErr w:type="spellStart"/>
      <w:r w:rsidRPr="00637371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637371">
        <w:rPr>
          <w:rFonts w:ascii="Times New Roman" w:hAnsi="Times New Roman" w:cs="Times New Roman"/>
          <w:sz w:val="28"/>
          <w:szCs w:val="28"/>
        </w:rPr>
        <w:t xml:space="preserve"> – это игровая педагогика. Ребенок играет, но не догадывается, что при этом его учат, не замечает многократных повторений и разучиваний. И педагог, обучая,  т</w:t>
      </w:r>
      <w:r>
        <w:rPr>
          <w:rFonts w:ascii="Times New Roman" w:hAnsi="Times New Roman" w:cs="Times New Roman"/>
          <w:sz w:val="28"/>
          <w:szCs w:val="28"/>
        </w:rPr>
        <w:t>оже находится  в позиции игры</w:t>
      </w:r>
      <w:r w:rsidRPr="00637371">
        <w:rPr>
          <w:rFonts w:ascii="Times New Roman" w:hAnsi="Times New Roman" w:cs="Times New Roman"/>
          <w:sz w:val="28"/>
          <w:szCs w:val="28"/>
        </w:rPr>
        <w:t>. Он играет вместе с детьми, поэтому одна из базовых компетенций педагога – готовность и умение играть.</w:t>
      </w:r>
    </w:p>
    <w:p w:rsidR="00676B2E" w:rsidRPr="00637371" w:rsidRDefault="00676B2E" w:rsidP="00671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371">
        <w:rPr>
          <w:rFonts w:ascii="Times New Roman" w:hAnsi="Times New Roman" w:cs="Times New Roman"/>
          <w:sz w:val="28"/>
          <w:szCs w:val="28"/>
        </w:rPr>
        <w:t xml:space="preserve">   Элементарное </w:t>
      </w:r>
      <w:proofErr w:type="spellStart"/>
      <w:r w:rsidRPr="00637371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637371">
        <w:rPr>
          <w:rFonts w:ascii="Times New Roman" w:hAnsi="Times New Roman" w:cs="Times New Roman"/>
          <w:sz w:val="28"/>
          <w:szCs w:val="28"/>
        </w:rPr>
        <w:t xml:space="preserve"> требует особого репертуара: это народный фольклор, </w:t>
      </w:r>
      <w:proofErr w:type="spellStart"/>
      <w:r w:rsidRPr="00637371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637371">
        <w:rPr>
          <w:rFonts w:ascii="Times New Roman" w:hAnsi="Times New Roman" w:cs="Times New Roman"/>
          <w:sz w:val="28"/>
          <w:szCs w:val="28"/>
        </w:rPr>
        <w:t xml:space="preserve">, считалки, простые мелодии, игровые танцы, сценки. Именно </w:t>
      </w:r>
      <w:proofErr w:type="gramStart"/>
      <w:r w:rsidRPr="00637371">
        <w:rPr>
          <w:rFonts w:ascii="Times New Roman" w:hAnsi="Times New Roman" w:cs="Times New Roman"/>
          <w:sz w:val="28"/>
          <w:szCs w:val="28"/>
        </w:rPr>
        <w:lastRenderedPageBreak/>
        <w:t>элементарное</w:t>
      </w:r>
      <w:proofErr w:type="gramEnd"/>
      <w:r w:rsidRPr="006373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371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637371">
        <w:rPr>
          <w:rFonts w:ascii="Times New Roman" w:hAnsi="Times New Roman" w:cs="Times New Roman"/>
          <w:sz w:val="28"/>
          <w:szCs w:val="28"/>
        </w:rPr>
        <w:t xml:space="preserve">  при увлекательнейшем процессе обучения дает замечательные результаты, в том числе и в процессе организации коррекционно-развивающей работы.</w:t>
      </w:r>
    </w:p>
    <w:p w:rsidR="00676B2E" w:rsidRPr="00637371" w:rsidRDefault="00676B2E" w:rsidP="00671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371">
        <w:rPr>
          <w:rFonts w:ascii="Times New Roman" w:hAnsi="Times New Roman" w:cs="Times New Roman"/>
          <w:sz w:val="28"/>
          <w:szCs w:val="28"/>
        </w:rPr>
        <w:t xml:space="preserve">   Приведу несколько примеров, которые </w:t>
      </w:r>
      <w:r>
        <w:rPr>
          <w:rFonts w:ascii="Times New Roman" w:hAnsi="Times New Roman" w:cs="Times New Roman"/>
          <w:sz w:val="28"/>
          <w:szCs w:val="28"/>
        </w:rPr>
        <w:t>использую</w:t>
      </w:r>
      <w:r w:rsidRPr="00637371">
        <w:rPr>
          <w:rFonts w:ascii="Times New Roman" w:hAnsi="Times New Roman" w:cs="Times New Roman"/>
          <w:sz w:val="28"/>
          <w:szCs w:val="28"/>
        </w:rPr>
        <w:t xml:space="preserve"> в своей деятельности.</w:t>
      </w:r>
    </w:p>
    <w:p w:rsidR="00676B2E" w:rsidRPr="00637371" w:rsidRDefault="00676B2E" w:rsidP="00671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371">
        <w:rPr>
          <w:rFonts w:ascii="Times New Roman" w:hAnsi="Times New Roman" w:cs="Times New Roman"/>
          <w:sz w:val="28"/>
          <w:szCs w:val="28"/>
        </w:rPr>
        <w:t>   </w:t>
      </w:r>
      <w:r w:rsidRPr="00637371">
        <w:rPr>
          <w:rFonts w:ascii="Times New Roman" w:hAnsi="Times New Roman" w:cs="Times New Roman"/>
          <w:b/>
          <w:bCs/>
          <w:sz w:val="28"/>
          <w:szCs w:val="28"/>
        </w:rPr>
        <w:t>Речевая игра «Капля»</w:t>
      </w:r>
    </w:p>
    <w:p w:rsidR="00676B2E" w:rsidRPr="00637371" w:rsidRDefault="00676B2E" w:rsidP="00671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371">
        <w:rPr>
          <w:rFonts w:ascii="Times New Roman" w:hAnsi="Times New Roman" w:cs="Times New Roman"/>
          <w:sz w:val="28"/>
          <w:szCs w:val="28"/>
        </w:rPr>
        <w:t>Капля – раз (на «раз» - хлопок над головой),</w:t>
      </w:r>
    </w:p>
    <w:p w:rsidR="00676B2E" w:rsidRPr="00637371" w:rsidRDefault="00676B2E" w:rsidP="00671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371">
        <w:rPr>
          <w:rFonts w:ascii="Times New Roman" w:hAnsi="Times New Roman" w:cs="Times New Roman"/>
          <w:sz w:val="28"/>
          <w:szCs w:val="28"/>
        </w:rPr>
        <w:t>Капля – два (на «два» - хлопок над головой),</w:t>
      </w:r>
    </w:p>
    <w:p w:rsidR="00676B2E" w:rsidRPr="00637371" w:rsidRDefault="00676B2E" w:rsidP="00671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371">
        <w:rPr>
          <w:rFonts w:ascii="Times New Roman" w:hAnsi="Times New Roman" w:cs="Times New Roman"/>
          <w:sz w:val="28"/>
          <w:szCs w:val="28"/>
        </w:rPr>
        <w:t xml:space="preserve">Капли медленно </w:t>
      </w:r>
      <w:proofErr w:type="gramStart"/>
      <w:r w:rsidRPr="00637371">
        <w:rPr>
          <w:rFonts w:ascii="Times New Roman" w:hAnsi="Times New Roman" w:cs="Times New Roman"/>
          <w:sz w:val="28"/>
          <w:szCs w:val="28"/>
        </w:rPr>
        <w:t>сперва</w:t>
      </w:r>
      <w:proofErr w:type="gramEnd"/>
      <w:r w:rsidRPr="00637371">
        <w:rPr>
          <w:rFonts w:ascii="Times New Roman" w:hAnsi="Times New Roman" w:cs="Times New Roman"/>
          <w:sz w:val="28"/>
          <w:szCs w:val="28"/>
        </w:rPr>
        <w:t xml:space="preserve"> (4 хлопка в ритм строчки).</w:t>
      </w:r>
    </w:p>
    <w:p w:rsidR="00676B2E" w:rsidRPr="00637371" w:rsidRDefault="00676B2E" w:rsidP="00671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371">
        <w:rPr>
          <w:rFonts w:ascii="Times New Roman" w:hAnsi="Times New Roman" w:cs="Times New Roman"/>
          <w:sz w:val="28"/>
          <w:szCs w:val="28"/>
        </w:rPr>
        <w:t>Стали капли поспевать, капля каплю догонять (поочередные шлепки по коленям).</w:t>
      </w:r>
    </w:p>
    <w:p w:rsidR="00676B2E" w:rsidRPr="00637371" w:rsidRDefault="00676B2E" w:rsidP="00671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371">
        <w:rPr>
          <w:rFonts w:ascii="Times New Roman" w:hAnsi="Times New Roman" w:cs="Times New Roman"/>
          <w:sz w:val="28"/>
          <w:szCs w:val="28"/>
        </w:rPr>
        <w:t>Мы теперь зонты открыли,</w:t>
      </w:r>
    </w:p>
    <w:p w:rsidR="00676B2E" w:rsidRPr="00637371" w:rsidRDefault="00676B2E" w:rsidP="00671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371">
        <w:rPr>
          <w:rFonts w:ascii="Times New Roman" w:hAnsi="Times New Roman" w:cs="Times New Roman"/>
          <w:sz w:val="28"/>
          <w:szCs w:val="28"/>
        </w:rPr>
        <w:t>От дождя себя укрыли (руки соединяются над головой, пружинка с поворотами).</w:t>
      </w:r>
    </w:p>
    <w:p w:rsidR="00676B2E" w:rsidRPr="00637371" w:rsidRDefault="00676B2E" w:rsidP="00671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371">
        <w:rPr>
          <w:rFonts w:ascii="Times New Roman" w:hAnsi="Times New Roman" w:cs="Times New Roman"/>
          <w:sz w:val="28"/>
          <w:szCs w:val="28"/>
        </w:rPr>
        <w:t>Тот же текст повторяется на притопах и прыжках.</w:t>
      </w:r>
    </w:p>
    <w:p w:rsidR="00676B2E" w:rsidRPr="00637371" w:rsidRDefault="00676B2E" w:rsidP="00671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371">
        <w:rPr>
          <w:rFonts w:ascii="Times New Roman" w:hAnsi="Times New Roman" w:cs="Times New Roman"/>
          <w:b/>
          <w:bCs/>
          <w:sz w:val="28"/>
          <w:szCs w:val="28"/>
        </w:rPr>
        <w:t>Речевая игра «Птица-кар-кар-кар»</w:t>
      </w:r>
    </w:p>
    <w:p w:rsidR="00676B2E" w:rsidRPr="00637371" w:rsidRDefault="00676B2E" w:rsidP="00671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371">
        <w:rPr>
          <w:rFonts w:ascii="Times New Roman" w:hAnsi="Times New Roman" w:cs="Times New Roman"/>
          <w:sz w:val="28"/>
          <w:szCs w:val="28"/>
        </w:rPr>
        <w:t>Птица-кар-кар-кар (вытянутые рук</w:t>
      </w:r>
      <w:proofErr w:type="gramStart"/>
      <w:r w:rsidRPr="00637371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637371">
        <w:rPr>
          <w:rFonts w:ascii="Times New Roman" w:hAnsi="Times New Roman" w:cs="Times New Roman"/>
          <w:sz w:val="28"/>
          <w:szCs w:val="28"/>
        </w:rPr>
        <w:t>«клювики» открываются и закрываются в ритм),</w:t>
      </w:r>
    </w:p>
    <w:p w:rsidR="00676B2E" w:rsidRPr="00637371" w:rsidRDefault="00676B2E" w:rsidP="00671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371">
        <w:rPr>
          <w:rFonts w:ascii="Times New Roman" w:hAnsi="Times New Roman" w:cs="Times New Roman"/>
          <w:sz w:val="28"/>
          <w:szCs w:val="28"/>
        </w:rPr>
        <w:t>Ветер – хлоп-хлоп-хлоп (хлопки над головой),</w:t>
      </w:r>
    </w:p>
    <w:p w:rsidR="00676B2E" w:rsidRPr="00637371" w:rsidRDefault="00676B2E" w:rsidP="00671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371">
        <w:rPr>
          <w:rFonts w:ascii="Times New Roman" w:hAnsi="Times New Roman" w:cs="Times New Roman"/>
          <w:sz w:val="28"/>
          <w:szCs w:val="28"/>
        </w:rPr>
        <w:t>Дождик – кап-кап-кап (шлепки по коленям),</w:t>
      </w:r>
    </w:p>
    <w:p w:rsidR="00676B2E" w:rsidRPr="00637371" w:rsidRDefault="00676B2E" w:rsidP="00671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371">
        <w:rPr>
          <w:rFonts w:ascii="Times New Roman" w:hAnsi="Times New Roman" w:cs="Times New Roman"/>
          <w:sz w:val="28"/>
          <w:szCs w:val="28"/>
        </w:rPr>
        <w:t>Ножки – топ-топ-топ (притопы),</w:t>
      </w:r>
    </w:p>
    <w:p w:rsidR="00676B2E" w:rsidRPr="00637371" w:rsidRDefault="00676B2E" w:rsidP="00671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371">
        <w:rPr>
          <w:rFonts w:ascii="Times New Roman" w:hAnsi="Times New Roman" w:cs="Times New Roman"/>
          <w:sz w:val="28"/>
          <w:szCs w:val="28"/>
        </w:rPr>
        <w:t>Дети – ха-ха-ха (вытянуть руки вперед – «фонарики»),</w:t>
      </w:r>
    </w:p>
    <w:p w:rsidR="00676B2E" w:rsidRPr="00637371" w:rsidRDefault="00676B2E" w:rsidP="00671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371">
        <w:rPr>
          <w:rFonts w:ascii="Times New Roman" w:hAnsi="Times New Roman" w:cs="Times New Roman"/>
          <w:sz w:val="28"/>
          <w:szCs w:val="28"/>
        </w:rPr>
        <w:t>Мама – ах-ах-ах (руки на голову),</w:t>
      </w:r>
    </w:p>
    <w:p w:rsidR="00676B2E" w:rsidRPr="00637371" w:rsidRDefault="00676B2E" w:rsidP="00671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371">
        <w:rPr>
          <w:rFonts w:ascii="Times New Roman" w:hAnsi="Times New Roman" w:cs="Times New Roman"/>
          <w:sz w:val="28"/>
          <w:szCs w:val="28"/>
        </w:rPr>
        <w:t>Лужи – бульк-бульк-бульк (вытянуть руки – сжимать разжимать кисти),</w:t>
      </w:r>
    </w:p>
    <w:p w:rsidR="00676B2E" w:rsidRPr="00637371" w:rsidRDefault="00676B2E" w:rsidP="00671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371">
        <w:rPr>
          <w:rFonts w:ascii="Times New Roman" w:hAnsi="Times New Roman" w:cs="Times New Roman"/>
          <w:sz w:val="28"/>
          <w:szCs w:val="28"/>
        </w:rPr>
        <w:t xml:space="preserve">Туча – </w:t>
      </w:r>
      <w:proofErr w:type="gramStart"/>
      <w:r w:rsidRPr="00637371">
        <w:rPr>
          <w:rFonts w:ascii="Times New Roman" w:hAnsi="Times New Roman" w:cs="Times New Roman"/>
          <w:sz w:val="28"/>
          <w:szCs w:val="28"/>
        </w:rPr>
        <w:t>бах-бабах</w:t>
      </w:r>
      <w:proofErr w:type="gramEnd"/>
      <w:r w:rsidRPr="00637371">
        <w:rPr>
          <w:rFonts w:ascii="Times New Roman" w:hAnsi="Times New Roman" w:cs="Times New Roman"/>
          <w:sz w:val="28"/>
          <w:szCs w:val="28"/>
        </w:rPr>
        <w:t xml:space="preserve"> (подпрыгнуть, изобразить молнию и замереть).</w:t>
      </w:r>
    </w:p>
    <w:p w:rsidR="00676B2E" w:rsidRPr="00637371" w:rsidRDefault="00676B2E" w:rsidP="00671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371">
        <w:rPr>
          <w:rFonts w:ascii="Times New Roman" w:hAnsi="Times New Roman" w:cs="Times New Roman"/>
          <w:b/>
          <w:bCs/>
          <w:sz w:val="28"/>
          <w:szCs w:val="28"/>
        </w:rPr>
        <w:t>«Контрасты» (</w:t>
      </w:r>
      <w:proofErr w:type="spellStart"/>
      <w:r w:rsidRPr="00637371">
        <w:rPr>
          <w:rFonts w:ascii="Times New Roman" w:hAnsi="Times New Roman" w:cs="Times New Roman"/>
          <w:b/>
          <w:bCs/>
          <w:sz w:val="28"/>
          <w:szCs w:val="28"/>
        </w:rPr>
        <w:t>Микс</w:t>
      </w:r>
      <w:proofErr w:type="spellEnd"/>
      <w:r w:rsidRPr="00637371">
        <w:rPr>
          <w:rFonts w:ascii="Times New Roman" w:hAnsi="Times New Roman" w:cs="Times New Roman"/>
          <w:b/>
          <w:bCs/>
          <w:sz w:val="28"/>
          <w:szCs w:val="28"/>
        </w:rPr>
        <w:t xml:space="preserve"> двух мелодий: «механической» и «волшебной»)</w:t>
      </w:r>
    </w:p>
    <w:p w:rsidR="00676B2E" w:rsidRPr="00637371" w:rsidRDefault="00676B2E" w:rsidP="00671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371">
        <w:rPr>
          <w:rFonts w:ascii="Times New Roman" w:hAnsi="Times New Roman" w:cs="Times New Roman"/>
          <w:sz w:val="28"/>
          <w:szCs w:val="28"/>
        </w:rPr>
        <w:t>Дети двигаются произвольно, в соответствии с образом, каждый раз исполняя новое движение. В концертном исполнении: мальчики – роботы, девочки – феи, замирающие в конце своей музыки.</w:t>
      </w:r>
    </w:p>
    <w:p w:rsidR="00676B2E" w:rsidRPr="00637371" w:rsidRDefault="00676B2E" w:rsidP="00671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371">
        <w:rPr>
          <w:rFonts w:ascii="Times New Roman" w:hAnsi="Times New Roman" w:cs="Times New Roman"/>
          <w:sz w:val="28"/>
          <w:szCs w:val="28"/>
        </w:rPr>
        <w:t xml:space="preserve">В наших условиях использование методики, репертуара элементарного </w:t>
      </w:r>
      <w:proofErr w:type="spellStart"/>
      <w:r w:rsidRPr="00637371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637371">
        <w:rPr>
          <w:rFonts w:ascii="Times New Roman" w:hAnsi="Times New Roman" w:cs="Times New Roman"/>
          <w:sz w:val="28"/>
          <w:szCs w:val="28"/>
        </w:rPr>
        <w:t>, даже парциально, приносит колоссальную пользу и удовольствие, как детям, так и педагогам. </w:t>
      </w:r>
    </w:p>
    <w:p w:rsidR="00222180" w:rsidRDefault="00222180">
      <w:bookmarkStart w:id="0" w:name="_GoBack"/>
      <w:bookmarkEnd w:id="0"/>
    </w:p>
    <w:sectPr w:rsidR="00222180" w:rsidSect="006373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B2E"/>
    <w:rsid w:val="00222180"/>
    <w:rsid w:val="00671819"/>
    <w:rsid w:val="0067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2025-02-17T08:07:00Z</dcterms:created>
  <dcterms:modified xsi:type="dcterms:W3CDTF">2025-02-17T08:07:00Z</dcterms:modified>
</cp:coreProperties>
</file>