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915" w:rsidRDefault="00730915" w:rsidP="0073091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2"/>
          <w:bdr w:val="none" w:sz="0" w:space="0" w:color="auto" w:frame="1"/>
        </w:rPr>
      </w:pPr>
      <w:r>
        <w:rPr>
          <w:color w:val="111111"/>
          <w:sz w:val="22"/>
          <w:bdr w:val="none" w:sz="0" w:space="0" w:color="auto" w:frame="1"/>
        </w:rPr>
        <w:t>Муниципальное авто</w:t>
      </w:r>
      <w:bookmarkStart w:id="0" w:name="_GoBack"/>
      <w:bookmarkEnd w:id="0"/>
      <w:r>
        <w:rPr>
          <w:color w:val="111111"/>
          <w:sz w:val="22"/>
          <w:bdr w:val="none" w:sz="0" w:space="0" w:color="auto" w:frame="1"/>
        </w:rPr>
        <w:t>номное дошкольное образовательное учреждение «Детский сад №58»</w:t>
      </w:r>
    </w:p>
    <w:p w:rsidR="00730915" w:rsidRDefault="00730915" w:rsidP="0073091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2"/>
          <w:bdr w:val="none" w:sz="0" w:space="0" w:color="auto" w:frame="1"/>
        </w:rPr>
      </w:pPr>
    </w:p>
    <w:p w:rsidR="00730915" w:rsidRDefault="00730915" w:rsidP="00730915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2"/>
          <w:bdr w:val="none" w:sz="0" w:space="0" w:color="auto" w:frame="1"/>
        </w:rPr>
      </w:pPr>
      <w:r>
        <w:rPr>
          <w:color w:val="111111"/>
          <w:sz w:val="22"/>
          <w:bdr w:val="none" w:sz="0" w:space="0" w:color="auto" w:frame="1"/>
        </w:rPr>
        <w:t xml:space="preserve">      Группа № 16,15</w:t>
      </w:r>
    </w:p>
    <w:p w:rsidR="00730915" w:rsidRDefault="00730915" w:rsidP="00730915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2"/>
          <w:bdr w:val="none" w:sz="0" w:space="0" w:color="auto" w:frame="1"/>
        </w:rPr>
      </w:pPr>
      <w:r>
        <w:rPr>
          <w:color w:val="111111"/>
          <w:sz w:val="22"/>
          <w:bdr w:val="none" w:sz="0" w:space="0" w:color="auto" w:frame="1"/>
        </w:rPr>
        <w:t>Воспитатель: Глушкова И.П.</w:t>
      </w:r>
    </w:p>
    <w:p w:rsidR="00730915" w:rsidRDefault="00730915" w:rsidP="00730915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2"/>
          <w:bdr w:val="none" w:sz="0" w:space="0" w:color="auto" w:frame="1"/>
        </w:rPr>
      </w:pPr>
      <w:r>
        <w:rPr>
          <w:color w:val="111111"/>
          <w:sz w:val="22"/>
          <w:bdr w:val="none" w:sz="0" w:space="0" w:color="auto" w:frame="1"/>
        </w:rPr>
        <w:t>Петухова И.В.</w:t>
      </w:r>
    </w:p>
    <w:p w:rsidR="00730915" w:rsidRPr="00076300" w:rsidRDefault="00730915" w:rsidP="0073091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2"/>
          <w:bdr w:val="none" w:sz="0" w:space="0" w:color="auto" w:frame="1"/>
        </w:rPr>
      </w:pPr>
    </w:p>
    <w:p w:rsidR="00730915" w:rsidRDefault="00730915" w:rsidP="007309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«Лазоревый цветок»</w:t>
      </w:r>
    </w:p>
    <w:p w:rsidR="00ED66A1" w:rsidRDefault="00730915">
      <w:pPr>
        <w:rPr>
          <w:rFonts w:ascii="Times New Roman" w:hAnsi="Times New Roman" w:cs="Times New Roman"/>
          <w:sz w:val="24"/>
          <w:szCs w:val="24"/>
        </w:rPr>
      </w:pPr>
      <w:r w:rsidRPr="006E1FE6">
        <w:rPr>
          <w:rFonts w:ascii="Times New Roman" w:hAnsi="Times New Roman" w:cs="Times New Roman"/>
          <w:sz w:val="24"/>
          <w:szCs w:val="24"/>
        </w:rPr>
        <w:t>При слове «Гжель» большинство из нас представляют синие цветы на белом фоне. И действительно, кобальтовая роспись на фарфоре стала «классикой» для современного поколения. Но всегда ли Гжель была такой? Из каких элементов сложился узнаваемый «Гжельский стиль»? Чем живет гжельское производство сегодня? Ответы на эти и другие вопросы дети групп 15, 16 нашли, посетив выставку «Лазоревый цветок. Гжель», которая проходит в детском саду.</w:t>
      </w:r>
    </w:p>
    <w:p w:rsidR="00792140" w:rsidRDefault="00764391">
      <w:pPr>
        <w:rPr>
          <w:rFonts w:ascii="Times New Roman" w:hAnsi="Times New Roman" w:cs="Times New Roman"/>
          <w:sz w:val="24"/>
          <w:szCs w:val="24"/>
        </w:rPr>
      </w:pPr>
      <w:r w:rsidRPr="0076439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63505" cy="3323645"/>
            <wp:effectExtent l="19050" t="0" r="3395" b="0"/>
            <wp:docPr id="12" name="Рисунок 145" descr="C:\Users\User\AppData\Local\Microsoft\Windows\INetCache\Content.Word\IMG_20250305_094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C:\Users\User\AppData\Local\Microsoft\Windows\INetCache\Content.Word\IMG_20250305_094019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505" cy="3323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6439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13705" cy="3323645"/>
            <wp:effectExtent l="19050" t="0" r="0" b="0"/>
            <wp:docPr id="13" name="Рисунок 6" descr="C:\Users\User\AppData\Local\Microsoft\Windows\INetCache\Content.Word\IMG_20250305_094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IMG_20250305_094130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705" cy="3323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6439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70711" cy="3314989"/>
            <wp:effectExtent l="19050" t="0" r="0" b="0"/>
            <wp:docPr id="14" name="Рисунок 11" descr="C:\Users\User\AppData\Local\Microsoft\Windows\INetCache\Content.Word\IMG_20250305_094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INetCache\Content.Word\IMG_20250305_094228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049" cy="3319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391" w:rsidRDefault="00764391">
      <w:pPr>
        <w:rPr>
          <w:rFonts w:ascii="Times New Roman" w:hAnsi="Times New Roman" w:cs="Times New Roman"/>
          <w:sz w:val="24"/>
          <w:szCs w:val="24"/>
        </w:rPr>
      </w:pPr>
      <w:r w:rsidRPr="0076439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43496" cy="2579243"/>
            <wp:effectExtent l="19050" t="0" r="4804" b="0"/>
            <wp:docPr id="15" name="Рисунок 7" descr="C:\Users\User\AppData\Local\Microsoft\Windows\INetCache\Content.Word\IMG_20250305_094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IMG_20250305_094141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918" cy="2580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140" w:rsidRPr="006E1FE6" w:rsidRDefault="00792140">
      <w:pPr>
        <w:rPr>
          <w:rFonts w:ascii="Times New Roman" w:hAnsi="Times New Roman" w:cs="Times New Roman"/>
          <w:sz w:val="24"/>
          <w:szCs w:val="24"/>
        </w:rPr>
      </w:pPr>
    </w:p>
    <w:sectPr w:rsidR="00792140" w:rsidRPr="006E1FE6" w:rsidSect="00ED6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915"/>
    <w:rsid w:val="006E1FE6"/>
    <w:rsid w:val="00730915"/>
    <w:rsid w:val="00764391"/>
    <w:rsid w:val="00792140"/>
    <w:rsid w:val="007C37A3"/>
    <w:rsid w:val="00D479B0"/>
    <w:rsid w:val="00ED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92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1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92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1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3CA3E-B86B-45DA-92B4-C7EADB342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2025-03-06T07:11:00Z</cp:lastPrinted>
  <dcterms:created xsi:type="dcterms:W3CDTF">2025-03-06T07:11:00Z</dcterms:created>
  <dcterms:modified xsi:type="dcterms:W3CDTF">2025-03-06T07:11:00Z</dcterms:modified>
</cp:coreProperties>
</file>