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14" w:rsidRPr="0092189E" w:rsidRDefault="001E2014" w:rsidP="001E201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1E2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сновны</w:t>
      </w:r>
      <w:r w:rsidRPr="0092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1E2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причин</w:t>
      </w:r>
      <w:r w:rsidRPr="0092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</w:t>
      </w:r>
      <w:r w:rsidRPr="001E2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дорожно-транспортных происшествий с участием детей</w:t>
      </w:r>
      <w:r w:rsidRPr="0092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E2014" w:rsidRPr="001E2014" w:rsidRDefault="001E2014" w:rsidP="001E201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2014" w:rsidRPr="001E2014" w:rsidRDefault="001E2014" w:rsidP="001E2014">
      <w:pPr>
        <w:numPr>
          <w:ilvl w:val="0"/>
          <w:numId w:val="1"/>
        </w:numPr>
        <w:spacing w:after="0"/>
        <w:ind w:left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2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E20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Психофизиологические и возрастные особен</w:t>
      </w:r>
      <w:r w:rsidRPr="001E20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softHyphen/>
        <w:t>ности поведения детей на дорогах</w:t>
      </w:r>
      <w:r w:rsidRPr="001E20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t>- основная и глав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ная причина. Дети попадают в ДТП из-за </w:t>
      </w:r>
      <w:proofErr w:type="spellStart"/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t>несформированности</w:t>
      </w:r>
      <w:proofErr w:type="spellEnd"/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t xml:space="preserve"> у них координации движений, нераз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витости бокового зрения, неумения сопоставить скорость и расстояние, отсутствия навыков ориен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тации в пространстве и других причин.</w:t>
      </w:r>
    </w:p>
    <w:p w:rsidR="001E2014" w:rsidRPr="001E2014" w:rsidRDefault="001E2014" w:rsidP="001E2014">
      <w:pPr>
        <w:numPr>
          <w:ilvl w:val="0"/>
          <w:numId w:val="1"/>
        </w:numPr>
        <w:spacing w:after="0"/>
        <w:ind w:left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20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Переход проезжей части в неустановленном месте или вне пешеходного перехода</w:t>
      </w:r>
      <w:r w:rsidRPr="001E20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t>По этой при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чине происходят 95% несчастных случаев с детьми на дорогах. По дан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 социологических исследований, 9 из 10 пост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радавших вовремя не заметили приближающийся транспорт и ошибочно считали, что находятся в бе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зопасности. В результате произошли наезды.</w:t>
      </w:r>
    </w:p>
    <w:p w:rsidR="00761AD5" w:rsidRDefault="001E2014" w:rsidP="001E201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2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1E20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Выход на проезжую часть из-за сооружений, строений, стоящих или движущихся транспорт</w:t>
      </w:r>
      <w:r w:rsidRPr="001E20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softHyphen/>
        <w:t>ных средств и других препятствий, закрывающих обзор</w:t>
      </w:r>
      <w:r w:rsidRPr="001E20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t xml:space="preserve">Выбегая на проезжую часть, ребенок, обращает внимание на большие машины, не предвидя, что за ними могут ехать легковые автомобили. В результате происходят наезды. </w:t>
      </w:r>
      <w:r w:rsidR="00761AD5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 редко дети пропускают автомобили, приближаю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щиеся слева, и выскакивают на проезжую часть, не замечая транспортных средств, движущихся справ</w:t>
      </w:r>
      <w:r w:rsidR="00761AD5">
        <w:rPr>
          <w:rFonts w:ascii="Times New Roman" w:eastAsia="Times New Roman" w:hAnsi="Times New Roman" w:cs="Times New Roman"/>
          <w:color w:val="000000"/>
          <w:lang w:eastAsia="ru-RU"/>
        </w:rPr>
        <w:t>а в противоположном направлении.</w:t>
      </w:r>
    </w:p>
    <w:p w:rsidR="001E2014" w:rsidRPr="001E2014" w:rsidRDefault="001E2014" w:rsidP="001E201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1E2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1E20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Неподчинение сигналам регулирования.</w:t>
      </w:r>
      <w:r w:rsidRPr="001E20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t>Из-за психофизиологических особ</w:t>
      </w:r>
      <w:r w:rsidRPr="0092189E">
        <w:rPr>
          <w:rFonts w:ascii="Times New Roman" w:eastAsia="Times New Roman" w:hAnsi="Times New Roman" w:cs="Times New Roman"/>
          <w:color w:val="000000"/>
          <w:lang w:eastAsia="ru-RU"/>
        </w:rPr>
        <w:t>енностей дошколь</w:t>
      </w:r>
      <w:r w:rsidRPr="0092189E">
        <w:rPr>
          <w:rFonts w:ascii="Times New Roman" w:eastAsia="Times New Roman" w:hAnsi="Times New Roman" w:cs="Times New Roman"/>
          <w:color w:val="000000"/>
          <w:lang w:eastAsia="ru-RU"/>
        </w:rPr>
        <w:softHyphen/>
        <w:t>ники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t xml:space="preserve"> медлен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но реагируют на смену сигналов светофора, счи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тают: при красном сигнале, когда транспорта не видно, они успеют перейти дорогу, не догадыва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ясь, что автомобиль может появиться внезапно на большой скорости и в результате произойдет наезд. Многие дети не понимают значения зеленого мигающего сигнала, который горит всего 3 секунды. Видя зеленый, дети переходят дорогу и попадают в ДТП. Кроме этого, дети не знают значения сигналов светофора с дополнительной секцией. Из-за этого на пере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крестках часто происходят наезды. Водители иног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да не замечают детей из-за их маленького роста.</w:t>
      </w:r>
    </w:p>
    <w:p w:rsidR="001E2014" w:rsidRPr="001E2014" w:rsidRDefault="001E2014" w:rsidP="001E201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2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1E20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Нахождение на дороге дошкольников без сопровождения взрослых</w:t>
      </w:r>
      <w:r w:rsidRPr="0092189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189E">
        <w:rPr>
          <w:rFonts w:ascii="Times New Roman" w:eastAsia="Times New Roman" w:hAnsi="Times New Roman" w:cs="Times New Roman"/>
          <w:color w:val="000000"/>
          <w:lang w:eastAsia="ru-RU"/>
        </w:rPr>
        <w:t>Дети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t xml:space="preserve"> не могут самостоятельно ориентироваться в пространстве, не осознают опас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ности транспортных средств. Они считают: если видят автомобиль, то и водитель их тоже видит и остановится. Но этого не происходит, и дети по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падают в ДТП по вине взрослых, которые не обес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печили им сопровождение при передвижении по дороге.</w:t>
      </w:r>
    </w:p>
    <w:p w:rsidR="001E2014" w:rsidRPr="001E2014" w:rsidRDefault="001E2014" w:rsidP="001E201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2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1E20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Игры вблизи и на проезжей части.</w:t>
      </w:r>
      <w:r w:rsidRPr="001E2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t>В силу воз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растных особенностей дети не всегда сознают опас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подобных игр, увлекаются, не замечая опас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ности.</w:t>
      </w:r>
    </w:p>
    <w:p w:rsidR="001E2014" w:rsidRPr="001E2014" w:rsidRDefault="001E2014" w:rsidP="001E201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2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1E20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Движение детей вдоль проезжей части при наличии тротуара</w:t>
      </w:r>
      <w:r w:rsidRPr="001E20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t>Дети, увлекшись разговорами или увидев что-то интересное, могут, не думая об</w:t>
      </w:r>
      <w:r w:rsidRPr="0092189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t>опасности, неожиданно оказаться на проезжей ча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сти. Если водитель не увидит, произойдет наезд.</w:t>
      </w:r>
    </w:p>
    <w:p w:rsidR="001E2014" w:rsidRPr="001E2014" w:rsidRDefault="001E2014" w:rsidP="001E201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2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Pr="001E20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Движение детей по проезжей части в направ</w:t>
      </w:r>
      <w:r w:rsidRPr="001E20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softHyphen/>
        <w:t>лении, попутном движению транспортных средств</w:t>
      </w:r>
      <w:r w:rsidRPr="001E20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t>Дети не знают правил движения пешеходов по проезжей части там, где нет тротуара или обочи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ны. Если они идут в направлении, попутном дви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жущемуся транспорту, их могут не заметить во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дители, что приводит к ДТП.</w:t>
      </w:r>
    </w:p>
    <w:p w:rsidR="001E2014" w:rsidRPr="001E2014" w:rsidRDefault="001E2014" w:rsidP="001E201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2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Pr="001E20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Незнание правил перехода перекрестка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t>при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водит к тому, что дети пересекают его не по пеше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ходному переходу, а по центру. Не ожидая появ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ления ребенка, водитель не успевает затормозить, в результате происходит наезд.</w:t>
      </w:r>
    </w:p>
    <w:p w:rsidR="001E2014" w:rsidRPr="001E2014" w:rsidRDefault="001E2014" w:rsidP="001E201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2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r w:rsidRPr="001E20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Неправильный выбор места перехода про</w:t>
      </w:r>
      <w:r w:rsidRPr="001E20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softHyphen/>
        <w:t>езжей части при высадке из маршрутного транс</w:t>
      </w:r>
      <w:r w:rsidRPr="001E20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softHyphen/>
        <w:t>порта</w:t>
      </w:r>
      <w:r w:rsidRPr="001E2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E2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t>одна из распространенных причин ДТП.</w:t>
      </w:r>
    </w:p>
    <w:p w:rsidR="001E2014" w:rsidRPr="001E2014" w:rsidRDefault="001E2014" w:rsidP="001E201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2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Pr="001E20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Езда на велосипедах, самокатах, роликовых коньках по проезжей части</w:t>
      </w:r>
      <w:r w:rsidRPr="001E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2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t>Как известно, Прави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ла дорожного движения разрешают ездить на ве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лосипеде по проезжей части с 14 лет. Однако дети, не достигшие этого возраста, часто катаются на велосипедах, роликовых коньках, самокатах по проезжей части и попадают под колеса автомоби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лей.</w:t>
      </w:r>
    </w:p>
    <w:p w:rsidR="001E2014" w:rsidRPr="001E2014" w:rsidRDefault="001E2014" w:rsidP="001E201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2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r w:rsidRPr="001E20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Бегство от опасности в потоке движущего</w:t>
      </w:r>
      <w:r w:rsidRPr="001E20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softHyphen/>
        <w:t>ся транспорта</w:t>
      </w:r>
      <w:r w:rsidRPr="001E20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Pr="0092189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t>На проезжей части дети не могут рассчитать свои возможности и нередко стремят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убежать от опасности. Из-за этого происходит наезд.</w:t>
      </w:r>
    </w:p>
    <w:p w:rsidR="001E2014" w:rsidRPr="001E2014" w:rsidRDefault="001E2014" w:rsidP="001E201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2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r w:rsidRPr="001E20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Переход проезжей части дороги не под пря</w:t>
      </w:r>
      <w:r w:rsidRPr="001E20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softHyphen/>
        <w:t>мым углом, а по диагонали</w:t>
      </w:r>
      <w:r w:rsidRPr="001E20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t>Стремясь успеть на подъезжающий к остановке маршрутный транс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порт, дети нередко пересекают улицу или дорогу по диагонали, не замечая приближающегося транс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softHyphen/>
        <w:t>порта, и попадают в ДТП.</w:t>
      </w:r>
    </w:p>
    <w:p w:rsidR="001E2014" w:rsidRPr="001E2014" w:rsidRDefault="001E2014" w:rsidP="001E201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r w:rsidRPr="001E20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Безнадзорность детей</w:t>
      </w:r>
      <w:r w:rsidRPr="001E2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E2014">
        <w:rPr>
          <w:rFonts w:ascii="Times New Roman" w:eastAsia="Times New Roman" w:hAnsi="Times New Roman" w:cs="Times New Roman"/>
          <w:color w:val="000000"/>
          <w:lang w:eastAsia="ru-RU"/>
        </w:rPr>
        <w:t>вызванная тем, что 3/4 родителей заканчивают рабочий день в период с 16 до 19 ч.</w:t>
      </w:r>
    </w:p>
    <w:p w:rsidR="00537DA2" w:rsidRPr="001E2014" w:rsidRDefault="001E2014" w:rsidP="001E201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E2014">
        <w:rPr>
          <w:rFonts w:ascii="Times New Roman" w:hAnsi="Times New Roman" w:cs="Times New Roman"/>
          <w:sz w:val="16"/>
          <w:szCs w:val="16"/>
        </w:rPr>
        <w:t>Информация с сайта: http://обж</w:t>
      </w:r>
      <w:proofErr w:type="gramStart"/>
      <w:r w:rsidRPr="001E2014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Pr="001E2014">
        <w:rPr>
          <w:rFonts w:ascii="Times New Roman" w:hAnsi="Times New Roman" w:cs="Times New Roman"/>
          <w:sz w:val="16"/>
          <w:szCs w:val="16"/>
        </w:rPr>
        <w:t>ф</w:t>
      </w:r>
    </w:p>
    <w:sectPr w:rsidR="00537DA2" w:rsidRPr="001E2014" w:rsidSect="00761AD5">
      <w:pgSz w:w="11906" w:h="16838"/>
      <w:pgMar w:top="284" w:right="39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B13A2"/>
    <w:multiLevelType w:val="multilevel"/>
    <w:tmpl w:val="B3540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014"/>
    <w:rsid w:val="001E2014"/>
    <w:rsid w:val="00537DA2"/>
    <w:rsid w:val="00761AD5"/>
    <w:rsid w:val="00823EDC"/>
    <w:rsid w:val="008E164A"/>
    <w:rsid w:val="0092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2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20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2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20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METODIST19</dc:creator>
  <cp:lastModifiedBy>METODIST19</cp:lastModifiedBy>
  <cp:revision>4</cp:revision>
  <cp:lastPrinted>2018-07-16T11:38:00Z</cp:lastPrinted>
  <dcterms:created xsi:type="dcterms:W3CDTF">2018-07-16T11:23:00Z</dcterms:created>
  <dcterms:modified xsi:type="dcterms:W3CDTF">2018-07-16T11:57:00Z</dcterms:modified>
</cp:coreProperties>
</file>