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E0" w:rsidRDefault="000221E0" w:rsidP="000221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0221E0" w:rsidRDefault="000221E0" w:rsidP="000221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58»</w:t>
      </w:r>
    </w:p>
    <w:p w:rsidR="000221E0" w:rsidRDefault="000221E0" w:rsidP="000221E0"/>
    <w:p w:rsidR="000221E0" w:rsidRDefault="000221E0" w:rsidP="000221E0"/>
    <w:p w:rsidR="000221E0" w:rsidRDefault="000221E0" w:rsidP="000221E0"/>
    <w:p w:rsidR="000221E0" w:rsidRDefault="000221E0" w:rsidP="000221E0"/>
    <w:p w:rsidR="000221E0" w:rsidRDefault="000221E0" w:rsidP="000221E0"/>
    <w:p w:rsidR="000221E0" w:rsidRDefault="000221E0" w:rsidP="000221E0"/>
    <w:p w:rsidR="000221E0" w:rsidRDefault="000221E0" w:rsidP="000221E0"/>
    <w:p w:rsidR="000221E0" w:rsidRDefault="000221E0" w:rsidP="000221E0"/>
    <w:p w:rsidR="000221E0" w:rsidRPr="00AC6E6C" w:rsidRDefault="000221E0" w:rsidP="00022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Экологический п</w:t>
      </w:r>
      <w:r w:rsidRPr="00AC6E6C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0221E0" w:rsidRDefault="000221E0" w:rsidP="000221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E6C">
        <w:rPr>
          <w:rFonts w:ascii="Times New Roman" w:hAnsi="Times New Roman" w:cs="Times New Roman"/>
          <w:b/>
          <w:sz w:val="28"/>
          <w:szCs w:val="28"/>
        </w:rPr>
        <w:t>«Синичкин день»</w:t>
      </w:r>
    </w:p>
    <w:p w:rsidR="000221E0" w:rsidRDefault="000221E0" w:rsidP="000221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E0" w:rsidRDefault="000221E0" w:rsidP="000221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E0" w:rsidRDefault="000221E0" w:rsidP="000221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E0" w:rsidRDefault="000221E0" w:rsidP="000221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E0" w:rsidRPr="00AC6E6C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Разработали: </w:t>
      </w:r>
      <w:r w:rsidRPr="00AC6E6C">
        <w:rPr>
          <w:rFonts w:ascii="Times New Roman" w:hAnsi="Times New Roman" w:cs="Times New Roman"/>
          <w:sz w:val="28"/>
          <w:szCs w:val="28"/>
        </w:rPr>
        <w:t>воспитатели 8 группы</w:t>
      </w:r>
    </w:p>
    <w:p w:rsidR="000221E0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Дурило И.А.</w:t>
      </w:r>
      <w:r w:rsidRPr="00AC6E6C">
        <w:rPr>
          <w:rFonts w:ascii="Times New Roman" w:hAnsi="Times New Roman" w:cs="Times New Roman"/>
          <w:sz w:val="28"/>
          <w:szCs w:val="28"/>
        </w:rPr>
        <w:t>, Титякова Т.П.</w:t>
      </w:r>
    </w:p>
    <w:p w:rsidR="000221E0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1E0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1E0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1E0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1E0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1E0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1E0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1E0" w:rsidRDefault="000221E0" w:rsidP="000221E0">
      <w:pPr>
        <w:rPr>
          <w:rFonts w:ascii="Times New Roman" w:hAnsi="Times New Roman" w:cs="Times New Roman"/>
          <w:sz w:val="28"/>
          <w:szCs w:val="28"/>
        </w:rPr>
      </w:pPr>
    </w:p>
    <w:p w:rsidR="000221E0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г.Березники, 2022</w:t>
      </w:r>
    </w:p>
    <w:p w:rsidR="000221E0" w:rsidRPr="000221E0" w:rsidRDefault="000221E0" w:rsidP="000221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1E0" w:rsidRPr="008805BF" w:rsidRDefault="000221E0" w:rsidP="000221E0">
      <w:pPr>
        <w:pStyle w:val="headline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b/>
          <w:color w:val="111111"/>
        </w:rPr>
      </w:pPr>
      <w:r w:rsidRPr="008805BF">
        <w:rPr>
          <w:b/>
          <w:color w:val="111111"/>
        </w:rPr>
        <w:lastRenderedPageBreak/>
        <w:t>Экологический проект «Синичкин день»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rStyle w:val="a4"/>
          <w:color w:val="111111"/>
          <w:bdr w:val="none" w:sz="0" w:space="0" w:color="auto" w:frame="1"/>
        </w:rPr>
        <w:t>Тип проекта: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color w:val="111111"/>
        </w:rPr>
        <w:t>Познавательно-продуктивный, групповой.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rStyle w:val="a4"/>
          <w:color w:val="111111"/>
          <w:bdr w:val="none" w:sz="0" w:space="0" w:color="auto" w:frame="1"/>
        </w:rPr>
        <w:t>Продолжительность проекта: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color w:val="111111"/>
        </w:rPr>
        <w:t>Краткосрочный: с 9.11. по 11.11.2022 г.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rStyle w:val="a4"/>
          <w:color w:val="111111"/>
          <w:bdr w:val="none" w:sz="0" w:space="0" w:color="auto" w:frame="1"/>
        </w:rPr>
        <w:t>Участники проекта: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color w:val="111111"/>
        </w:rPr>
        <w:t>Дети подготовительной группы, воспитатели, родители.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rStyle w:val="a4"/>
          <w:color w:val="111111"/>
          <w:bdr w:val="none" w:sz="0" w:space="0" w:color="auto" w:frame="1"/>
        </w:rPr>
        <w:t>Актуальность: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color w:val="111111"/>
        </w:rPr>
        <w:t>Несколько лет назад в России появился экологический праздник «Синичкин день». Отмечае</w:t>
      </w:r>
      <w:r w:rsidRPr="008805BF">
        <w:rPr>
          <w:color w:val="111111"/>
        </w:rPr>
        <w:t>т</w:t>
      </w:r>
      <w:r w:rsidRPr="008805BF">
        <w:rPr>
          <w:color w:val="111111"/>
        </w:rPr>
        <w:t>ся этот праздник 12 ноября. История этого праздника уходит корнями в далекое прошлое. По наро</w:t>
      </w:r>
      <w:r w:rsidRPr="008805BF">
        <w:rPr>
          <w:color w:val="111111"/>
        </w:rPr>
        <w:t>д</w:t>
      </w:r>
      <w:r w:rsidRPr="008805BF">
        <w:rPr>
          <w:color w:val="111111"/>
        </w:rPr>
        <w:t>ным приметам, именно к 12-му ноября синицы, предчувствуя скорые холода, прилетают из лесов ближе к жилищу человека и ждут помощи от людей. Наши предки приметили, если птицы появл</w:t>
      </w:r>
      <w:r w:rsidRPr="008805BF">
        <w:rPr>
          <w:color w:val="111111"/>
        </w:rPr>
        <w:t>я</w:t>
      </w:r>
      <w:r w:rsidRPr="008805BF">
        <w:rPr>
          <w:color w:val="111111"/>
        </w:rPr>
        <w:t>ются возле жилья человека целыми стаями, значит, очень скоро наступят холода. А еще в этот день наши предки предсказывали погоду по особым приметам, если синица свистит – быть ясному дню, если пищит – быть ночному морозу, собирается много синиц на кормушках – к метели и снегопаду. Название «синица» происходит вовсе не от цвета оперения этих птиц, как многие считают. Свое имя эти птицы получили за пение звонких песен, которые напоминают перезвон колокольчика. Как и</w:t>
      </w:r>
      <w:r w:rsidRPr="008805BF">
        <w:rPr>
          <w:color w:val="111111"/>
        </w:rPr>
        <w:t>з</w:t>
      </w:r>
      <w:r w:rsidRPr="008805BF">
        <w:rPr>
          <w:color w:val="111111"/>
        </w:rPr>
        <w:t>вестно синицы приносят пользу человеку, а чтобы они и дальше могли приносить пользу человеку необходимо о них позаботиться в зимнее время.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color w:val="111111"/>
        </w:rPr>
        <w:t>В старшем дошкольном возрасте практически все дети не имеют представления о празднике «Синичкин день», у них мало знаний о зимующих птицах, дети мало знают о том, как помочь птицам выжить в зимнее время.</w:t>
      </w:r>
    </w:p>
    <w:p w:rsidR="000221E0" w:rsidRPr="008805BF" w:rsidRDefault="000221E0" w:rsidP="000221E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05B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805BF">
        <w:rPr>
          <w:rFonts w:ascii="Times New Roman" w:hAnsi="Times New Roman" w:cs="Times New Roman"/>
          <w:sz w:val="24"/>
          <w:szCs w:val="24"/>
        </w:rPr>
        <w:t>закрепить знания о синице и познакомить с их разновидностями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/>
        </w:rPr>
      </w:pPr>
      <w:r w:rsidRPr="008805BF">
        <w:rPr>
          <w:b/>
        </w:rPr>
        <w:t>Задачи:</w:t>
      </w:r>
      <w:r w:rsidRPr="008805BF">
        <w:rPr>
          <w:color w:val="000000"/>
        </w:rPr>
        <w:t>Расширять знания о роли птиц в природе и жизни человека.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000000"/>
        </w:rPr>
      </w:pPr>
      <w:r w:rsidRPr="008805BF">
        <w:rPr>
          <w:color w:val="000000"/>
        </w:rPr>
        <w:t>Научить распознавать синиц по характерным признакам.</w:t>
      </w:r>
    </w:p>
    <w:p w:rsidR="000221E0" w:rsidRPr="008805BF" w:rsidRDefault="000221E0" w:rsidP="000221E0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805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умение определять взаимосвязь между подкормкой птиц и их поведением.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rStyle w:val="a4"/>
          <w:color w:val="111111"/>
          <w:bdr w:val="none" w:sz="0" w:space="0" w:color="auto" w:frame="1"/>
        </w:rPr>
        <w:t>Ожидаемые результаты: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color w:val="111111"/>
        </w:rPr>
        <w:t>1. Дети получат знания об экологическом празднике «Синичкин день»;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color w:val="111111"/>
        </w:rPr>
        <w:t>2. Пополнят свои знания о зимующих птицах;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color w:val="111111"/>
        </w:rPr>
        <w:t>З. Расширять словарный запас;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color w:val="111111"/>
        </w:rPr>
        <w:t>4. Научаться заботиться о зимующих птицах;</w:t>
      </w:r>
    </w:p>
    <w:p w:rsidR="000221E0" w:rsidRPr="008805BF" w:rsidRDefault="000221E0" w:rsidP="000221E0">
      <w:pPr>
        <w:pStyle w:val="a3"/>
        <w:shd w:val="clear" w:color="auto" w:fill="FFFFFF"/>
        <w:spacing w:before="0" w:beforeAutospacing="0" w:after="0" w:afterAutospacing="0" w:line="360" w:lineRule="exact"/>
        <w:ind w:firstLine="709"/>
        <w:jc w:val="both"/>
        <w:rPr>
          <w:color w:val="111111"/>
        </w:rPr>
      </w:pPr>
      <w:r w:rsidRPr="008805BF">
        <w:rPr>
          <w:color w:val="111111"/>
        </w:rPr>
        <w:t>5. Приобретут экологическую привычку подкармливать птиц зимой.</w:t>
      </w:r>
    </w:p>
    <w:p w:rsidR="000221E0" w:rsidRPr="00AC6E6C" w:rsidRDefault="000221E0" w:rsidP="000221E0">
      <w:pPr>
        <w:pStyle w:val="a3"/>
        <w:shd w:val="clear" w:color="auto" w:fill="FFFFFF"/>
        <w:spacing w:before="225" w:beforeAutospacing="0" w:after="225" w:afterAutospacing="0" w:line="360" w:lineRule="exact"/>
        <w:ind w:firstLine="709"/>
        <w:jc w:val="both"/>
        <w:rPr>
          <w:color w:val="111111"/>
        </w:rPr>
      </w:pPr>
    </w:p>
    <w:p w:rsidR="000221E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Pr="008D3400" w:rsidRDefault="000221E0" w:rsidP="000221E0">
      <w:pPr>
        <w:shd w:val="clear" w:color="auto" w:fill="FFFFFF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Pr="008D3400">
        <w:rPr>
          <w:rFonts w:ascii="Times New Roman" w:eastAsia="Times New Roman" w:hAnsi="Times New Roman" w:cs="Times New Roman"/>
          <w:b/>
          <w:sz w:val="20"/>
          <w:szCs w:val="20"/>
        </w:rPr>
        <w:t>Этапы реализации проекта</w:t>
      </w:r>
    </w:p>
    <w:tbl>
      <w:tblPr>
        <w:tblStyle w:val="a5"/>
        <w:tblW w:w="0" w:type="auto"/>
        <w:tblLook w:val="04A0"/>
      </w:tblPr>
      <w:tblGrid>
        <w:gridCol w:w="5428"/>
        <w:gridCol w:w="5254"/>
      </w:tblGrid>
      <w:tr w:rsidR="000221E0" w:rsidRPr="008D3400" w:rsidTr="00177E36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b/>
                <w:sz w:val="20"/>
                <w:szCs w:val="20"/>
              </w:rPr>
              <w:t>Этапы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b/>
                <w:sz w:val="20"/>
                <w:szCs w:val="20"/>
              </w:rPr>
              <w:t>Мероприятия</w:t>
            </w:r>
          </w:p>
        </w:tc>
      </w:tr>
      <w:tr w:rsidR="000221E0" w:rsidRPr="008D3400" w:rsidTr="00177E36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b/>
                <w:sz w:val="20"/>
                <w:szCs w:val="20"/>
              </w:rPr>
              <w:t>Подготовительный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sz w:val="20"/>
                <w:szCs w:val="20"/>
              </w:rPr>
              <w:t>-Постановка цели и задач.</w:t>
            </w:r>
          </w:p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sz w:val="20"/>
                <w:szCs w:val="20"/>
              </w:rPr>
              <w:t>-Составление плана деятельности.</w:t>
            </w:r>
          </w:p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sz w:val="20"/>
                <w:szCs w:val="20"/>
              </w:rPr>
              <w:t>-Подбор материала по данной теме.</w:t>
            </w:r>
          </w:p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sz w:val="20"/>
                <w:szCs w:val="20"/>
              </w:rPr>
              <w:t>-Подбор информации для родителей</w:t>
            </w:r>
          </w:p>
        </w:tc>
      </w:tr>
      <w:tr w:rsidR="000221E0" w:rsidRPr="008D3400" w:rsidTr="00177E36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b/>
                <w:sz w:val="20"/>
                <w:szCs w:val="20"/>
              </w:rPr>
              <w:t>Основной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sz w:val="20"/>
                <w:szCs w:val="20"/>
              </w:rPr>
              <w:t>- Совместная деятельность детей и воспитателей в соответствии с поставленной задачей.</w:t>
            </w:r>
          </w:p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sz w:val="20"/>
                <w:szCs w:val="20"/>
              </w:rPr>
              <w:t>-Работа с родителями</w:t>
            </w:r>
          </w:p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221E0" w:rsidRPr="008D3400" w:rsidTr="00177E36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D3400">
              <w:rPr>
                <w:rFonts w:ascii="Times New Roman" w:eastAsia="Times New Roman" w:hAnsi="Times New Roman"/>
                <w:b/>
                <w:sz w:val="20"/>
                <w:szCs w:val="20"/>
              </w:rPr>
              <w:t>Заключительный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Мастер-класс «Съедобные кормушки»</w:t>
            </w:r>
          </w:p>
        </w:tc>
      </w:tr>
    </w:tbl>
    <w:p w:rsidR="000221E0" w:rsidRPr="008D3400" w:rsidRDefault="000221E0" w:rsidP="000221E0">
      <w:pPr>
        <w:shd w:val="clear" w:color="auto" w:fill="FFFFFF"/>
        <w:spacing w:after="0" w:line="360" w:lineRule="exact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221E0" w:rsidRPr="008D3400" w:rsidRDefault="000221E0" w:rsidP="000221E0">
      <w:pPr>
        <w:shd w:val="clear" w:color="auto" w:fill="FFFFFF"/>
        <w:spacing w:after="0" w:line="360" w:lineRule="exact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8D3400">
        <w:rPr>
          <w:rFonts w:ascii="Times New Roman" w:eastAsia="Times New Roman" w:hAnsi="Times New Roman" w:cs="Times New Roman"/>
          <w:b/>
          <w:bCs/>
          <w:sz w:val="20"/>
          <w:szCs w:val="20"/>
        </w:rPr>
        <w:t>План реализации проекта</w:t>
      </w:r>
    </w:p>
    <w:p w:rsidR="000221E0" w:rsidRPr="008D3400" w:rsidRDefault="000221E0" w:rsidP="000221E0">
      <w:pPr>
        <w:shd w:val="clear" w:color="auto" w:fill="FFFFFF"/>
        <w:spacing w:after="0" w:line="360" w:lineRule="exact"/>
        <w:ind w:firstLine="709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5"/>
        <w:tblW w:w="0" w:type="auto"/>
        <w:tblLook w:val="04A0"/>
      </w:tblPr>
      <w:tblGrid>
        <w:gridCol w:w="4504"/>
        <w:gridCol w:w="6094"/>
      </w:tblGrid>
      <w:tr w:rsidR="000221E0" w:rsidRPr="008D3400" w:rsidTr="000221E0">
        <w:trPr>
          <w:trHeight w:val="315"/>
        </w:trPr>
        <w:tc>
          <w:tcPr>
            <w:tcW w:w="4504" w:type="dxa"/>
          </w:tcPr>
          <w:p w:rsidR="000221E0" w:rsidRPr="008D3400" w:rsidRDefault="000221E0" w:rsidP="000221E0">
            <w:pPr>
              <w:spacing w:line="360" w:lineRule="exact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8D3400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094" w:type="dxa"/>
          </w:tcPr>
          <w:p w:rsidR="000221E0" w:rsidRPr="008D3400" w:rsidRDefault="000221E0" w:rsidP="000221E0">
            <w:pPr>
              <w:spacing w:line="360" w:lineRule="exact"/>
              <w:ind w:firstLine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8D3400">
              <w:rPr>
                <w:rFonts w:ascii="Times New Roman" w:hAnsi="Times New Roman"/>
                <w:b/>
                <w:sz w:val="20"/>
                <w:szCs w:val="20"/>
              </w:rPr>
              <w:t>Мероприятия</w:t>
            </w:r>
          </w:p>
        </w:tc>
      </w:tr>
      <w:tr w:rsidR="000221E0" w:rsidRPr="008D3400" w:rsidTr="000221E0">
        <w:trPr>
          <w:trHeight w:val="1575"/>
        </w:trPr>
        <w:tc>
          <w:tcPr>
            <w:tcW w:w="4504" w:type="dxa"/>
          </w:tcPr>
          <w:p w:rsidR="000221E0" w:rsidRPr="008D3400" w:rsidRDefault="000221E0" w:rsidP="000221E0">
            <w:pPr>
              <w:spacing w:line="360" w:lineRule="exact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Среда, 9</w:t>
            </w:r>
            <w:r w:rsidRPr="008D3400">
              <w:rPr>
                <w:rFonts w:ascii="Times New Roman" w:hAnsi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094" w:type="dxa"/>
          </w:tcPr>
          <w:p w:rsidR="000221E0" w:rsidRPr="002513E2" w:rsidRDefault="000221E0" w:rsidP="000221E0">
            <w:pPr>
              <w:pStyle w:val="a6"/>
              <w:numPr>
                <w:ilvl w:val="0"/>
                <w:numId w:val="1"/>
              </w:numPr>
              <w:spacing w:after="0" w:line="360" w:lineRule="exact"/>
              <w:ind w:firstLine="709"/>
              <w:rPr>
                <w:rFonts w:ascii="Times New Roman" w:hAnsi="Times New Roman"/>
              </w:rPr>
            </w:pPr>
            <w:r w:rsidRPr="002513E2">
              <w:rPr>
                <w:rFonts w:ascii="Times New Roman" w:hAnsi="Times New Roman"/>
              </w:rPr>
              <w:t>Беседа о синице и ее видах;</w:t>
            </w:r>
          </w:p>
          <w:p w:rsidR="000221E0" w:rsidRDefault="000221E0" w:rsidP="000221E0">
            <w:pPr>
              <w:pStyle w:val="a6"/>
              <w:numPr>
                <w:ilvl w:val="0"/>
                <w:numId w:val="1"/>
              </w:numPr>
              <w:spacing w:after="0" w:line="360" w:lineRule="exact"/>
              <w:ind w:firstLine="709"/>
              <w:rPr>
                <w:rFonts w:ascii="Times New Roman" w:hAnsi="Times New Roman"/>
              </w:rPr>
            </w:pPr>
            <w:r w:rsidRPr="002513E2">
              <w:rPr>
                <w:rFonts w:ascii="Times New Roman" w:hAnsi="Times New Roman"/>
              </w:rPr>
              <w:t>Рассматривание иллюстраций «Какие бывают синицы»</w:t>
            </w:r>
          </w:p>
          <w:p w:rsidR="000221E0" w:rsidRPr="002513E2" w:rsidRDefault="000221E0" w:rsidP="000221E0">
            <w:pPr>
              <w:pStyle w:val="a6"/>
              <w:numPr>
                <w:ilvl w:val="0"/>
                <w:numId w:val="1"/>
              </w:numPr>
              <w:spacing w:after="0" w:line="360" w:lineRule="exact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Лепка «Синица»</w:t>
            </w:r>
          </w:p>
          <w:p w:rsidR="000221E0" w:rsidRPr="008D3400" w:rsidRDefault="000221E0" w:rsidP="000221E0">
            <w:pPr>
              <w:spacing w:line="360" w:lineRule="exact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1E0" w:rsidRPr="008D3400" w:rsidTr="000221E0">
        <w:trPr>
          <w:trHeight w:val="315"/>
        </w:trPr>
        <w:tc>
          <w:tcPr>
            <w:tcW w:w="4504" w:type="dxa"/>
          </w:tcPr>
          <w:p w:rsidR="000221E0" w:rsidRPr="008D3400" w:rsidRDefault="000221E0" w:rsidP="000221E0">
            <w:pPr>
              <w:spacing w:line="360" w:lineRule="exact"/>
              <w:ind w:firstLine="70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Четверг, 10.11.2022</w:t>
            </w:r>
          </w:p>
        </w:tc>
        <w:tc>
          <w:tcPr>
            <w:tcW w:w="6094" w:type="dxa"/>
          </w:tcPr>
          <w:p w:rsidR="000221E0" w:rsidRDefault="000221E0" w:rsidP="000221E0">
            <w:pPr>
              <w:pStyle w:val="a6"/>
              <w:numPr>
                <w:ilvl w:val="0"/>
                <w:numId w:val="2"/>
              </w:numPr>
              <w:spacing w:after="0" w:line="360" w:lineRule="exact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В.В.Бианки «Синичкин кале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дарь» (главы)</w:t>
            </w:r>
          </w:p>
          <w:p w:rsidR="000221E0" w:rsidRDefault="000221E0" w:rsidP="000221E0">
            <w:pPr>
              <w:pStyle w:val="a6"/>
              <w:numPr>
                <w:ilvl w:val="0"/>
                <w:numId w:val="2"/>
              </w:numPr>
              <w:spacing w:after="0" w:line="360" w:lineRule="exact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Рисование «Синицчка»</w:t>
            </w:r>
          </w:p>
          <w:p w:rsidR="000221E0" w:rsidRPr="008D3400" w:rsidRDefault="000221E0" w:rsidP="000221E0">
            <w:pPr>
              <w:pStyle w:val="a6"/>
              <w:numPr>
                <w:ilvl w:val="0"/>
                <w:numId w:val="2"/>
              </w:numPr>
              <w:spacing w:after="0" w:line="360" w:lineRule="exact"/>
              <w:ind w:firstLine="709"/>
              <w:rPr>
                <w:rFonts w:ascii="Times New Roman" w:hAnsi="Times New Roman"/>
              </w:rPr>
            </w:pPr>
            <w:r w:rsidRPr="008D3400">
              <w:rPr>
                <w:rFonts w:ascii="Times New Roman" w:hAnsi="Times New Roman"/>
              </w:rPr>
              <w:t>Знакомство детей с народными прим</w:t>
            </w:r>
            <w:r w:rsidRPr="008D3400">
              <w:rPr>
                <w:rFonts w:ascii="Times New Roman" w:hAnsi="Times New Roman"/>
              </w:rPr>
              <w:t>е</w:t>
            </w:r>
            <w:r w:rsidRPr="008D3400">
              <w:rPr>
                <w:rFonts w:ascii="Times New Roman" w:hAnsi="Times New Roman"/>
              </w:rPr>
              <w:t>тами связанных с синицами.</w:t>
            </w:r>
          </w:p>
          <w:p w:rsidR="000221E0" w:rsidRDefault="000221E0" w:rsidP="000221E0">
            <w:pPr>
              <w:pStyle w:val="a6"/>
              <w:spacing w:line="360" w:lineRule="exact"/>
              <w:ind w:firstLine="709"/>
              <w:rPr>
                <w:rFonts w:ascii="Times New Roman" w:hAnsi="Times New Roman"/>
              </w:rPr>
            </w:pPr>
          </w:p>
          <w:p w:rsidR="000221E0" w:rsidRPr="008D3400" w:rsidRDefault="000221E0" w:rsidP="000221E0">
            <w:pPr>
              <w:shd w:val="clear" w:color="auto" w:fill="FFFFFF"/>
              <w:spacing w:line="360" w:lineRule="exact"/>
              <w:ind w:firstLine="70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21E0" w:rsidRPr="008D3400" w:rsidTr="000221E0">
        <w:trPr>
          <w:trHeight w:val="934"/>
        </w:trPr>
        <w:tc>
          <w:tcPr>
            <w:tcW w:w="4504" w:type="dxa"/>
          </w:tcPr>
          <w:p w:rsidR="000221E0" w:rsidRPr="008D3400" w:rsidRDefault="000221E0" w:rsidP="000221E0">
            <w:pPr>
              <w:spacing w:line="360" w:lineRule="exact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Пятница, 11.11.2022</w:t>
            </w:r>
          </w:p>
        </w:tc>
        <w:tc>
          <w:tcPr>
            <w:tcW w:w="6094" w:type="dxa"/>
          </w:tcPr>
          <w:p w:rsidR="000221E0" w:rsidRDefault="000221E0" w:rsidP="000221E0">
            <w:pPr>
              <w:pStyle w:val="a6"/>
              <w:numPr>
                <w:ilvl w:val="0"/>
                <w:numId w:val="3"/>
              </w:numPr>
              <w:spacing w:after="0" w:line="360" w:lineRule="exact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съедобных кормушек для птиц.</w:t>
            </w:r>
          </w:p>
          <w:p w:rsidR="000221E0" w:rsidRPr="008D3400" w:rsidRDefault="000221E0" w:rsidP="000221E0">
            <w:pPr>
              <w:spacing w:line="360" w:lineRule="exact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5BF">
              <w:rPr>
                <w:rFonts w:ascii="Times New Roman" w:hAnsi="Times New Roman"/>
                <w:sz w:val="20"/>
                <w:szCs w:val="20"/>
              </w:rPr>
              <w:tab/>
              <w:t>Оформление альбома «Виды синиц»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 родител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>ми)</w:t>
            </w:r>
          </w:p>
        </w:tc>
      </w:tr>
    </w:tbl>
    <w:p w:rsidR="000221E0" w:rsidRDefault="000221E0" w:rsidP="000221E0">
      <w:pPr>
        <w:spacing w:line="360" w:lineRule="exact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1E0" w:rsidRDefault="000221E0" w:rsidP="000221E0">
      <w:pPr>
        <w:spacing w:line="360" w:lineRule="exact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1E0" w:rsidRDefault="000221E0" w:rsidP="000221E0">
      <w:pPr>
        <w:spacing w:line="360" w:lineRule="exact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1E0" w:rsidRDefault="000221E0" w:rsidP="000221E0">
      <w:pPr>
        <w:spacing w:line="360" w:lineRule="exact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1E0" w:rsidRDefault="000221E0" w:rsidP="000221E0">
      <w:pPr>
        <w:spacing w:line="360" w:lineRule="exact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1E0" w:rsidRPr="008805BF" w:rsidRDefault="000221E0" w:rsidP="000221E0">
      <w:pPr>
        <w:spacing w:line="360" w:lineRule="exac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4535170</wp:posOffset>
            </wp:positionH>
            <wp:positionV relativeFrom="paragraph">
              <wp:posOffset>1671955</wp:posOffset>
            </wp:positionV>
            <wp:extent cx="1966595" cy="3147060"/>
            <wp:effectExtent l="318" t="0" r="0" b="0"/>
            <wp:wrapTight wrapText="bothSides">
              <wp:wrapPolygon edited="0">
                <wp:start x="21597" y="-2"/>
                <wp:lineTo x="255" y="-2"/>
                <wp:lineTo x="255" y="21441"/>
                <wp:lineTo x="21597" y="21441"/>
                <wp:lineTo x="21597" y="-2"/>
              </wp:wrapPolygon>
            </wp:wrapTight>
            <wp:docPr id="4" name="Рисунок 4" descr="https://i.mycdn.me/image?id=928043120391&amp;t=3&amp;plc=API&amp;viewToken=GkWeZ92g9lubWdHv6w4CFw&amp;tkn=*EACQ8Wvb7LhSBsgb6L1-tAqJ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mycdn.me/image?id=928043120391&amp;t=3&amp;plc=API&amp;viewToken=GkWeZ92g9lubWdHv6w4CFw&amp;tkn=*EACQ8Wvb7LhSBsgb6L1-tAqJbFc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3516" r="6394" b="19008"/>
                    <a:stretch/>
                  </pic:blipFill>
                  <pic:spPr bwMode="auto">
                    <a:xfrm rot="16200000">
                      <a:off x="0" y="0"/>
                      <a:ext cx="1966595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E38C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527050</wp:posOffset>
            </wp:positionV>
            <wp:extent cx="3672840" cy="3672840"/>
            <wp:effectExtent l="0" t="0" r="3810" b="3810"/>
            <wp:wrapTight wrapText="bothSides">
              <wp:wrapPolygon edited="0">
                <wp:start x="0" y="0"/>
                <wp:lineTo x="0" y="21510"/>
                <wp:lineTo x="21510" y="21510"/>
                <wp:lineTo x="21510" y="0"/>
                <wp:lineTo x="0" y="0"/>
              </wp:wrapPolygon>
            </wp:wrapTight>
            <wp:docPr id="1" name="Рисунок 1" descr="https://i.mycdn.me/image?id=911905196295&amp;t=3&amp;plc=API&amp;viewToken=Z5N6mcxsGqsxJmNb7S-4kw&amp;tkn=*xPUro-TaG95WcHYmGrIvMUBVE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911905196295&amp;t=3&amp;plc=API&amp;viewToken=Z5N6mcxsGqsxJmNb7S-4kw&amp;tkn=*xPUro-TaG95WcHYmGrIvMUBVEw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4045585</wp:posOffset>
            </wp:positionH>
            <wp:positionV relativeFrom="paragraph">
              <wp:posOffset>549910</wp:posOffset>
            </wp:positionV>
            <wp:extent cx="3046730" cy="1607820"/>
            <wp:effectExtent l="0" t="0" r="1270" b="0"/>
            <wp:wrapTight wrapText="bothSides">
              <wp:wrapPolygon edited="0">
                <wp:start x="0" y="0"/>
                <wp:lineTo x="0" y="21242"/>
                <wp:lineTo x="21474" y="21242"/>
                <wp:lineTo x="21474" y="0"/>
                <wp:lineTo x="0" y="0"/>
              </wp:wrapPolygon>
            </wp:wrapTight>
            <wp:docPr id="3" name="Рисунок 3" descr="https://i.mycdn.me/image?id=928043119879&amp;t=3&amp;plc=API&amp;viewToken=XrupDiIyupuKEReOHnVrqg&amp;tkn=*JsGP016ArypZ6QRao3vcbPp_c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928043119879&amp;t=3&amp;plc=API&amp;viewToken=XrupDiIyupuKEReOHnVrqg&amp;tkn=*JsGP016ArypZ6QRao3vcbPp_c2U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506" r="10118"/>
                    <a:stretch/>
                  </pic:blipFill>
                  <pic:spPr bwMode="auto">
                    <a:xfrm>
                      <a:off x="0" y="0"/>
                      <a:ext cx="304673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8805BF">
        <w:rPr>
          <w:rFonts w:ascii="Times New Roman" w:eastAsia="Calibri" w:hAnsi="Times New Roman" w:cs="Times New Roman"/>
          <w:b/>
          <w:sz w:val="28"/>
          <w:szCs w:val="28"/>
        </w:rPr>
        <w:t>Фотоотчет</w:t>
      </w:r>
    </w:p>
    <w:p w:rsidR="000221E0" w:rsidRPr="008D3400" w:rsidRDefault="000221E0" w:rsidP="000221E0">
      <w:pPr>
        <w:spacing w:line="360" w:lineRule="exact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-845820</wp:posOffset>
            </wp:positionH>
            <wp:positionV relativeFrom="paragraph">
              <wp:posOffset>3902075</wp:posOffset>
            </wp:positionV>
            <wp:extent cx="4676775" cy="4676775"/>
            <wp:effectExtent l="0" t="0" r="9525" b="9525"/>
            <wp:wrapTight wrapText="bothSides">
              <wp:wrapPolygon edited="0">
                <wp:start x="0" y="0"/>
                <wp:lineTo x="0" y="21556"/>
                <wp:lineTo x="21556" y="21556"/>
                <wp:lineTo x="21556" y="0"/>
                <wp:lineTo x="0" y="0"/>
              </wp:wrapPolygon>
            </wp:wrapTight>
            <wp:docPr id="2" name="Рисунок 2" descr="https://i.mycdn.me/image?id=911905196551&amp;t=3&amp;plc=API&amp;viewToken=yLMEAJr3YTZsGLDMrDTvcg&amp;tkn=*49E65A8NWUFqIKgLe8N9qunx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911905196551&amp;t=3&amp;plc=API&amp;viewToken=yLMEAJr3YTZsGLDMrDTvcg&amp;tkn=*49E65A8NWUFqIKgLe8N9qunxoR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21E0" w:rsidRDefault="000221E0" w:rsidP="000221E0">
      <w:pPr>
        <w:spacing w:after="0" w:line="360" w:lineRule="exact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 w:line="36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pStyle w:val="a6"/>
        <w:spacing w:after="0" w:line="360" w:lineRule="exact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221E0" w:rsidRDefault="000221E0" w:rsidP="000221E0">
      <w:pPr>
        <w:spacing w:after="0"/>
        <w:rPr>
          <w:rFonts w:ascii="Times New Roman" w:hAnsi="Times New Roman" w:cs="Times New Roman"/>
          <w:b/>
        </w:rPr>
      </w:pPr>
    </w:p>
    <w:p w:rsidR="000221E0" w:rsidRDefault="000221E0" w:rsidP="000221E0">
      <w:pPr>
        <w:spacing w:after="0"/>
        <w:rPr>
          <w:rFonts w:ascii="Times New Roman" w:hAnsi="Times New Roman" w:cs="Times New Roman"/>
          <w:b/>
        </w:rPr>
      </w:pPr>
    </w:p>
    <w:p w:rsidR="000221E0" w:rsidRDefault="000221E0" w:rsidP="000221E0">
      <w:pPr>
        <w:spacing w:after="0"/>
        <w:rPr>
          <w:rFonts w:ascii="Times New Roman" w:hAnsi="Times New Roman" w:cs="Times New Roman"/>
          <w:b/>
        </w:rPr>
      </w:pPr>
    </w:p>
    <w:p w:rsidR="000221E0" w:rsidRDefault="000221E0" w:rsidP="000221E0">
      <w:pPr>
        <w:spacing w:after="0"/>
        <w:rPr>
          <w:rFonts w:ascii="Times New Roman" w:hAnsi="Times New Roman" w:cs="Times New Roman"/>
          <w:b/>
        </w:rPr>
      </w:pPr>
    </w:p>
    <w:p w:rsidR="000221E0" w:rsidRDefault="000221E0" w:rsidP="000221E0">
      <w:pPr>
        <w:spacing w:after="0"/>
        <w:rPr>
          <w:rFonts w:ascii="Times New Roman" w:hAnsi="Times New Roman" w:cs="Times New Roman"/>
          <w:b/>
        </w:rPr>
      </w:pPr>
    </w:p>
    <w:p w:rsidR="000221E0" w:rsidRDefault="000221E0" w:rsidP="000221E0">
      <w:pPr>
        <w:spacing w:after="0"/>
        <w:rPr>
          <w:rFonts w:ascii="Times New Roman" w:hAnsi="Times New Roman" w:cs="Times New Roman"/>
          <w:b/>
        </w:rPr>
      </w:pPr>
    </w:p>
    <w:p w:rsidR="00452A87" w:rsidRDefault="00452A87"/>
    <w:sectPr w:rsidR="00452A87" w:rsidSect="000221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2670"/>
    <w:multiLevelType w:val="hybridMultilevel"/>
    <w:tmpl w:val="ED5E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57B2B"/>
    <w:multiLevelType w:val="hybridMultilevel"/>
    <w:tmpl w:val="ED5E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D4437"/>
    <w:multiLevelType w:val="hybridMultilevel"/>
    <w:tmpl w:val="ED5EC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0221E0"/>
    <w:rsid w:val="000221E0"/>
    <w:rsid w:val="000B1273"/>
    <w:rsid w:val="002C5FD2"/>
    <w:rsid w:val="00452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2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22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21E0"/>
    <w:rPr>
      <w:b/>
      <w:bCs/>
    </w:rPr>
  </w:style>
  <w:style w:type="table" w:styleId="a5">
    <w:name w:val="Table Grid"/>
    <w:basedOn w:val="a1"/>
    <w:uiPriority w:val="39"/>
    <w:rsid w:val="000221E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221E0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C85D-A6C4-4D39-AF07-62FE7182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</Words>
  <Characters>2770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2022-12-16T10:23:00Z</dcterms:created>
  <dcterms:modified xsi:type="dcterms:W3CDTF">2022-12-16T10:23:00Z</dcterms:modified>
</cp:coreProperties>
</file>